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A" w:rsidRPr="00CC5B8B" w:rsidRDefault="0066054A" w:rsidP="0066054A">
      <w:pPr>
        <w:jc w:val="left"/>
        <w:rPr>
          <w:rFonts w:ascii="宋体" w:hAnsi="宋体" w:hint="eastAsia"/>
        </w:rPr>
      </w:pPr>
      <w:r w:rsidRPr="00CC5B8B">
        <w:rPr>
          <w:rFonts w:ascii="宋体" w:hAnsi="宋体" w:hint="eastAsia"/>
          <w:sz w:val="32"/>
        </w:rPr>
        <w:t>附件3：</w:t>
      </w:r>
    </w:p>
    <w:p w:rsidR="0066054A" w:rsidRPr="001E2A8E" w:rsidRDefault="0066054A" w:rsidP="0066054A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6"/>
        </w:rPr>
        <w:t>常德</w:t>
      </w:r>
      <w:r w:rsidRPr="001E2A8E">
        <w:rPr>
          <w:rFonts w:ascii="宋体" w:hAnsi="宋体" w:hint="eastAsia"/>
          <w:b/>
          <w:sz w:val="36"/>
        </w:rPr>
        <w:t>名牌产品评价项目分值分配表</w:t>
      </w:r>
    </w:p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2712"/>
        <w:gridCol w:w="710"/>
        <w:gridCol w:w="4034"/>
        <w:gridCol w:w="1147"/>
        <w:gridCol w:w="3825"/>
      </w:tblGrid>
      <w:tr w:rsidR="0066054A" w:rsidRPr="00AF3771" w:rsidTr="008239E1">
        <w:trPr>
          <w:trHeight w:val="429"/>
        </w:trPr>
        <w:tc>
          <w:tcPr>
            <w:tcW w:w="1192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类别</w:t>
            </w: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项目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分值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>
              <w:rPr>
                <w:rFonts w:ascii="方正仿宋_GBK" w:eastAsia="方正仿宋_GBK" w:hAnsi="仿宋_GB2312" w:hint="eastAsia"/>
                <w:szCs w:val="21"/>
              </w:rPr>
              <w:t>评价情况</w:t>
            </w:r>
          </w:p>
        </w:tc>
      </w:tr>
      <w:tr w:rsidR="0066054A" w:rsidRPr="00AF3771" w:rsidTr="008239E1">
        <w:trPr>
          <w:trHeight w:val="764"/>
        </w:trPr>
        <w:tc>
          <w:tcPr>
            <w:tcW w:w="119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市场评价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190分</w:t>
            </w:r>
          </w:p>
        </w:tc>
        <w:tc>
          <w:tcPr>
            <w:tcW w:w="3422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申报产品市场占有率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（160分）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申报企业同类产品中，按产品销量额大小分别排序评分，第一名得160分，其余按10%依次等差递减。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160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789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申报产品出口额(量)创汇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水平（30分）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申报企业同类产品中，按出口额总量排序评分，第一名得30分，其余按10%依次等差递减。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30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质量评价</w:t>
            </w:r>
          </w:p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</w:t>
            </w:r>
            <w:r>
              <w:rPr>
                <w:rFonts w:ascii="方正仿宋_GBK" w:eastAsia="方正仿宋_GBK" w:hAnsi="仿宋_GB2312" w:hint="eastAsia"/>
                <w:szCs w:val="21"/>
              </w:rPr>
              <w:t>1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0分</w:t>
            </w: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lastRenderedPageBreak/>
              <w:t>质量评价</w:t>
            </w:r>
          </w:p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</w:t>
            </w:r>
            <w:r>
              <w:rPr>
                <w:rFonts w:ascii="方正仿宋_GBK" w:eastAsia="方正仿宋_GBK" w:hAnsi="仿宋_GB2312" w:hint="eastAsia"/>
                <w:szCs w:val="21"/>
              </w:rPr>
              <w:t>1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0分</w:t>
            </w: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lastRenderedPageBreak/>
              <w:t>申报产品采用标准及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标准水平（60分）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国际标准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60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国家、行业、地方标准或企业备案标准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30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04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申报产品的主要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性能指标（40分）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产品主要性能指标达到国际领先水平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40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380"/>
        </w:trPr>
        <w:tc>
          <w:tcPr>
            <w:tcW w:w="1192" w:type="dxa"/>
            <w:vMerge/>
            <w:shd w:val="clear" w:color="auto" w:fill="auto"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达到国内同行业领先水平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30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74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产品主要性能指标处于一般水平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申报产品专利情况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（40分）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发明专利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40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shd w:val="clear" w:color="auto" w:fill="auto"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实用新型专利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外观设计专利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1006"/>
        </w:trPr>
        <w:tc>
          <w:tcPr>
            <w:tcW w:w="1192" w:type="dxa"/>
            <w:vMerge/>
          </w:tcPr>
          <w:p w:rsidR="0066054A" w:rsidRPr="00AF3771" w:rsidRDefault="0066054A" w:rsidP="008239E1">
            <w:pPr>
              <w:tabs>
                <w:tab w:val="left" w:pos="284"/>
              </w:tabs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通过各类管理体系认证及实验室认可</w:t>
            </w:r>
            <w:r>
              <w:rPr>
                <w:rFonts w:ascii="方正仿宋_GBK" w:eastAsia="方正仿宋_GBK" w:hAnsi="仿宋_GB2312" w:hint="eastAsia"/>
                <w:szCs w:val="21"/>
              </w:rPr>
              <w:t>（ISO9001）（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20分）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每项认证10分，分项计分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shd w:val="clear" w:color="auto" w:fill="auto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w w:val="90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参加各类质量管理培训（TQC、内审员）等教育人数比率（取证)（20分）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50%以上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shd w:val="clear" w:color="auto" w:fill="auto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企业对市场情况的反应机制以及售后服务情况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（30分）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建立了完善的产品售后服务体系，并制定健全的管理制度和规范的服务程序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有专职的售后服务人员，人员素质满足产品售后所需提供的技术服务工作需求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建立售后服务质量信息档案，包括产品定期回访记录、执行“三包”记录、处理投诉记录、现场调查记录、质量改进记录等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792"/>
        </w:trPr>
        <w:tc>
          <w:tcPr>
            <w:tcW w:w="119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效益评价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220分</w:t>
            </w:r>
          </w:p>
        </w:tc>
        <w:tc>
          <w:tcPr>
            <w:tcW w:w="3422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企业净利润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（任一年亏损计0分）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(100分)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申报企业，按净利润额大小分别排序评分，第一名得100分，其余按10%依次等差递减。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410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企业纳税总额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(60分)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申报企业，按纳税总额大小分别排序评分，第一名得60分，其余按10%依次等差递减。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60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总资产贡献率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(60分)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近三年连续保持≥20%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60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近三年有二年保持≥20%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30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近三年有一年保持≥20%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 w:val="restart"/>
            <w:vAlign w:val="center"/>
          </w:tcPr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发展评价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160分</w:t>
            </w: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发展评价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lastRenderedPageBreak/>
              <w:t>160分</w:t>
            </w:r>
          </w:p>
        </w:tc>
        <w:tc>
          <w:tcPr>
            <w:tcW w:w="3422" w:type="dxa"/>
            <w:gridSpan w:val="2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lastRenderedPageBreak/>
              <w:t>企业研发费用占销售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收入比率(20分)</w:t>
            </w: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考核申报企业近三年研发费用占销售收入的比重。比重达到5%（含5%）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034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比重达到3%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</w:t>
            </w:r>
            <w:r>
              <w:rPr>
                <w:rFonts w:ascii="方正仿宋_GBK" w:eastAsia="方正仿宋_GBK" w:hAnsi="仿宋_GB2312" w:hint="eastAsia"/>
                <w:szCs w:val="21"/>
              </w:rPr>
              <w:t>省级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科技进步奖（获</w:t>
            </w:r>
            <w:r>
              <w:rPr>
                <w:rFonts w:ascii="方正仿宋_GBK" w:eastAsia="方正仿宋_GBK" w:hAnsi="仿宋_GB2312" w:hint="eastAsia"/>
                <w:szCs w:val="21"/>
              </w:rPr>
              <w:t>市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级奖的10分）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30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>
              <w:rPr>
                <w:rFonts w:ascii="方正仿宋_GBK" w:eastAsia="方正仿宋_GBK" w:hAnsi="仿宋_GB2312" w:hint="eastAsia"/>
                <w:szCs w:val="21"/>
              </w:rPr>
              <w:t>获市级以上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高新技术企业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20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参与国家及国际标准制定（行业5分）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</w:t>
            </w:r>
            <w:r>
              <w:rPr>
                <w:rFonts w:ascii="方正仿宋_GBK" w:eastAsia="方正仿宋_GBK" w:hAnsi="仿宋_GB2312" w:hint="eastAsia"/>
                <w:szCs w:val="21"/>
              </w:rPr>
              <w:t>省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技术中心（</w:t>
            </w:r>
            <w:r>
              <w:rPr>
                <w:rFonts w:ascii="方正仿宋_GBK" w:eastAsia="方正仿宋_GBK" w:hAnsi="仿宋_GB2312" w:hint="eastAsia"/>
                <w:szCs w:val="21"/>
              </w:rPr>
              <w:t>市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级5分）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>
              <w:rPr>
                <w:rFonts w:ascii="方正仿宋_GBK" w:eastAsia="方正仿宋_GBK" w:hAnsi="仿宋_GB2312" w:hint="eastAsia"/>
                <w:szCs w:val="21"/>
              </w:rPr>
              <w:t>获省、市科技攻关项目奖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获著名商标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</w:t>
            </w:r>
            <w:r>
              <w:rPr>
                <w:rFonts w:ascii="方正仿宋_GBK" w:eastAsia="方正仿宋_GBK" w:hAnsi="仿宋_GB2312" w:hint="eastAsia"/>
                <w:szCs w:val="21"/>
              </w:rPr>
              <w:t>省、市农业产业化龙头企业称号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获标准化良好行为企业确认证书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质量信用等级评价A级企业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已注册地理标志产品生产企业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获</w:t>
            </w:r>
            <w:r>
              <w:rPr>
                <w:rFonts w:ascii="方正仿宋_GBK" w:eastAsia="方正仿宋_GBK" w:hAnsi="仿宋_GB2312" w:hint="eastAsia"/>
                <w:szCs w:val="21"/>
              </w:rPr>
              <w:t>省、市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QC小组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到期复评的</w:t>
            </w:r>
            <w:r>
              <w:rPr>
                <w:rFonts w:ascii="方正仿宋_GBK" w:eastAsia="方正仿宋_GBK" w:hAnsi="仿宋_GB2312" w:hint="eastAsia"/>
                <w:szCs w:val="21"/>
              </w:rPr>
              <w:t>市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级名牌产品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质量和品牌意识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40分</w:t>
            </w: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企业领导层中有专人负责企业的质量工作和创名牌工作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 w:val="20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 w:val="20"/>
                <w:szCs w:val="21"/>
              </w:rPr>
              <w:t>企业设置了质量管理机构，质量管理制度健全，质量职责、权限清晰明确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企业制定了质量方针和质量目标，并能有效地贯彻实施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7456" w:type="dxa"/>
            <w:gridSpan w:val="3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企业制定了名牌发展规划，并能有效地贯彻实施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</w:t>
            </w:r>
          </w:p>
        </w:tc>
        <w:tc>
          <w:tcPr>
            <w:tcW w:w="3825" w:type="dxa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顾客评价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120分</w:t>
            </w:r>
          </w:p>
        </w:tc>
        <w:tc>
          <w:tcPr>
            <w:tcW w:w="271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顾客满意度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（120分）</w:t>
            </w: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综合评价≥90分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120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85～90分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100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80～85分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80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75～80分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60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526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≤75分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0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680"/>
        </w:trPr>
        <w:tc>
          <w:tcPr>
            <w:tcW w:w="119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现场评价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>
              <w:rPr>
                <w:rFonts w:ascii="方正仿宋_GBK" w:eastAsia="方正仿宋_GBK" w:hAnsi="仿宋_GB2312" w:hint="eastAsia"/>
                <w:szCs w:val="21"/>
              </w:rPr>
              <w:lastRenderedPageBreak/>
              <w:t>6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0分</w:t>
            </w:r>
          </w:p>
        </w:tc>
        <w:tc>
          <w:tcPr>
            <w:tcW w:w="271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lastRenderedPageBreak/>
              <w:t>现场质量管理（</w:t>
            </w:r>
            <w:r>
              <w:rPr>
                <w:rFonts w:ascii="方正仿宋_GBK" w:eastAsia="方正仿宋_GBK" w:hAnsi="仿宋_GB2312" w:hint="eastAsia"/>
                <w:szCs w:val="21"/>
              </w:rPr>
              <w:t>3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 xml:space="preserve">0分）         </w:t>
            </w: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申报企业生产现场整洁有序，布局合理，原辅材料、半成品、成品、工装器具等按规定放置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</w:t>
            </w:r>
            <w:r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967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申报企业制定了质量管理文件和过程控制的程序文件，现场标识清晰，记录完整、齐全，质量可追溯。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</w:t>
            </w:r>
            <w:r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934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安全环保（</w:t>
            </w:r>
            <w:r>
              <w:rPr>
                <w:rFonts w:ascii="方正仿宋_GBK" w:eastAsia="方正仿宋_GBK" w:hAnsi="仿宋_GB2312" w:hint="eastAsia"/>
                <w:szCs w:val="21"/>
              </w:rPr>
              <w:t>3</w:t>
            </w:r>
            <w:r w:rsidRPr="00AF3771">
              <w:rPr>
                <w:rFonts w:ascii="方正仿宋_GBK" w:eastAsia="方正仿宋_GBK" w:hAnsi="仿宋_GB2312" w:hint="eastAsia"/>
                <w:szCs w:val="21"/>
              </w:rPr>
              <w:t>0分）</w:t>
            </w: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企业根据国家有关法律法规制定并实施安全生产制度，配备安全防护装置地，易燃易爆等危险品进行了隔离和防护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</w:t>
            </w:r>
            <w:r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948"/>
        </w:trPr>
        <w:tc>
          <w:tcPr>
            <w:tcW w:w="119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企业的废水、废气、废料排放、噪声污染、辐射污染及卫生要求符合国家有关排放标准和卫生标准</w:t>
            </w:r>
          </w:p>
        </w:tc>
        <w:tc>
          <w:tcPr>
            <w:tcW w:w="1147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1</w:t>
            </w:r>
            <w:r>
              <w:rPr>
                <w:rFonts w:ascii="方正仿宋_GBK" w:eastAsia="方正仿宋_GBK" w:hAnsi="仿宋_GB2312" w:hint="eastAsia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  <w:tr w:rsidR="0066054A" w:rsidRPr="00AF3771" w:rsidTr="008239E1">
        <w:trPr>
          <w:trHeight w:val="1627"/>
        </w:trPr>
        <w:tc>
          <w:tcPr>
            <w:tcW w:w="9795" w:type="dxa"/>
            <w:gridSpan w:val="5"/>
            <w:vAlign w:val="center"/>
          </w:tcPr>
          <w:p w:rsidR="0066054A" w:rsidRPr="00AF3771" w:rsidRDefault="0066054A" w:rsidP="008239E1">
            <w:pPr>
              <w:spacing w:line="240" w:lineRule="exact"/>
              <w:ind w:left="735" w:hangingChars="350" w:hanging="735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>注：1、销售量、出口量、企业净利润、纳税总额，三年数据分别量化打分，然后加权平均，权数为：第一年0.2，第二年0.3，第三年0.5。</w:t>
            </w:r>
          </w:p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  <w:r w:rsidRPr="00AF3771">
              <w:rPr>
                <w:rFonts w:ascii="方正仿宋_GBK" w:eastAsia="方正仿宋_GBK" w:hAnsi="仿宋_GB2312" w:hint="eastAsia"/>
                <w:szCs w:val="21"/>
              </w:rPr>
              <w:t xml:space="preserve">    2、如某一产品目录只有一个企业申报，申报产品的市场占有率按如下进行计分：销量全省同类产品前三名160分，前五名120分，前十名80分。申报产品出口额按如下计分：全省同类产品前三名30分，前五名15分，前十名10分。企业利润按如下计分：全省同类产品前三名100分，前五名60分，前十名40分。企业纳税按如下计分：全省同类产品前三名60分，前五名30分，前十名20分。   </w:t>
            </w:r>
          </w:p>
        </w:tc>
        <w:tc>
          <w:tcPr>
            <w:tcW w:w="3825" w:type="dxa"/>
            <w:vAlign w:val="center"/>
          </w:tcPr>
          <w:p w:rsidR="0066054A" w:rsidRPr="00AF3771" w:rsidRDefault="0066054A" w:rsidP="008239E1">
            <w:pPr>
              <w:spacing w:line="240" w:lineRule="exact"/>
              <w:jc w:val="center"/>
              <w:rPr>
                <w:rFonts w:ascii="方正仿宋_GBK" w:eastAsia="方正仿宋_GBK" w:hAnsi="仿宋_GB2312" w:hint="eastAsia"/>
                <w:szCs w:val="21"/>
              </w:rPr>
            </w:pPr>
          </w:p>
        </w:tc>
      </w:tr>
    </w:tbl>
    <w:p w:rsidR="0066054A" w:rsidRDefault="0066054A" w:rsidP="0066054A">
      <w:pPr>
        <w:rPr>
          <w:rFonts w:ascii="方正仿宋简体" w:eastAsia="方正仿宋简体" w:hint="eastAsia"/>
          <w:sz w:val="15"/>
          <w:szCs w:val="15"/>
        </w:rPr>
      </w:pPr>
    </w:p>
    <w:p w:rsidR="00094E16" w:rsidRPr="0066054A" w:rsidRDefault="0066054A"/>
    <w:sectPr w:rsidR="00094E16" w:rsidRPr="0066054A" w:rsidSect="0066054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54A"/>
    <w:rsid w:val="000205DD"/>
    <w:rsid w:val="00023A60"/>
    <w:rsid w:val="000245D1"/>
    <w:rsid w:val="00032944"/>
    <w:rsid w:val="00042581"/>
    <w:rsid w:val="00084A91"/>
    <w:rsid w:val="00087C28"/>
    <w:rsid w:val="00090283"/>
    <w:rsid w:val="00095107"/>
    <w:rsid w:val="00095116"/>
    <w:rsid w:val="000A2891"/>
    <w:rsid w:val="000A46E1"/>
    <w:rsid w:val="000A61BC"/>
    <w:rsid w:val="000B3C78"/>
    <w:rsid w:val="000C74EC"/>
    <w:rsid w:val="000E4914"/>
    <w:rsid w:val="000F2A45"/>
    <w:rsid w:val="00110A25"/>
    <w:rsid w:val="001404EC"/>
    <w:rsid w:val="0014564D"/>
    <w:rsid w:val="00155492"/>
    <w:rsid w:val="00155D0D"/>
    <w:rsid w:val="00160297"/>
    <w:rsid w:val="0017226D"/>
    <w:rsid w:val="00181895"/>
    <w:rsid w:val="001943C7"/>
    <w:rsid w:val="001A0304"/>
    <w:rsid w:val="001A34CF"/>
    <w:rsid w:val="001B42C0"/>
    <w:rsid w:val="001B6553"/>
    <w:rsid w:val="001D35C3"/>
    <w:rsid w:val="001E69B6"/>
    <w:rsid w:val="001F0307"/>
    <w:rsid w:val="00203C99"/>
    <w:rsid w:val="00216704"/>
    <w:rsid w:val="002171F9"/>
    <w:rsid w:val="00225A13"/>
    <w:rsid w:val="00226352"/>
    <w:rsid w:val="00247322"/>
    <w:rsid w:val="00263DF7"/>
    <w:rsid w:val="002718F5"/>
    <w:rsid w:val="00276930"/>
    <w:rsid w:val="002825D1"/>
    <w:rsid w:val="002856A5"/>
    <w:rsid w:val="002A31F1"/>
    <w:rsid w:val="002C33A3"/>
    <w:rsid w:val="002D7783"/>
    <w:rsid w:val="002E005F"/>
    <w:rsid w:val="002F0FC4"/>
    <w:rsid w:val="002F4103"/>
    <w:rsid w:val="002F55D3"/>
    <w:rsid w:val="00303097"/>
    <w:rsid w:val="003154C2"/>
    <w:rsid w:val="00316F38"/>
    <w:rsid w:val="003246F7"/>
    <w:rsid w:val="00340783"/>
    <w:rsid w:val="0034654F"/>
    <w:rsid w:val="003522DF"/>
    <w:rsid w:val="003530C2"/>
    <w:rsid w:val="00356574"/>
    <w:rsid w:val="00362073"/>
    <w:rsid w:val="00380ED5"/>
    <w:rsid w:val="003A4C2E"/>
    <w:rsid w:val="003A691B"/>
    <w:rsid w:val="003B0015"/>
    <w:rsid w:val="003B1587"/>
    <w:rsid w:val="003C0FEA"/>
    <w:rsid w:val="003D0A61"/>
    <w:rsid w:val="003E02E6"/>
    <w:rsid w:val="003E69A0"/>
    <w:rsid w:val="003E7C53"/>
    <w:rsid w:val="003E7C80"/>
    <w:rsid w:val="003F43E3"/>
    <w:rsid w:val="003F5754"/>
    <w:rsid w:val="003F648C"/>
    <w:rsid w:val="00405215"/>
    <w:rsid w:val="004130F7"/>
    <w:rsid w:val="00417510"/>
    <w:rsid w:val="00424FE7"/>
    <w:rsid w:val="004410A6"/>
    <w:rsid w:val="0045270E"/>
    <w:rsid w:val="004553C1"/>
    <w:rsid w:val="0046282C"/>
    <w:rsid w:val="004728D0"/>
    <w:rsid w:val="00474A14"/>
    <w:rsid w:val="00474E32"/>
    <w:rsid w:val="00485556"/>
    <w:rsid w:val="004860BD"/>
    <w:rsid w:val="0049281B"/>
    <w:rsid w:val="004A21A2"/>
    <w:rsid w:val="004C0144"/>
    <w:rsid w:val="004C3D8D"/>
    <w:rsid w:val="004C54FC"/>
    <w:rsid w:val="004E24D9"/>
    <w:rsid w:val="004E4E40"/>
    <w:rsid w:val="004F0C08"/>
    <w:rsid w:val="004F482D"/>
    <w:rsid w:val="004F56DF"/>
    <w:rsid w:val="005009CD"/>
    <w:rsid w:val="0051075C"/>
    <w:rsid w:val="00515A50"/>
    <w:rsid w:val="00531488"/>
    <w:rsid w:val="005376ED"/>
    <w:rsid w:val="005403FE"/>
    <w:rsid w:val="0054634D"/>
    <w:rsid w:val="00553F52"/>
    <w:rsid w:val="00561A68"/>
    <w:rsid w:val="005642B8"/>
    <w:rsid w:val="00573555"/>
    <w:rsid w:val="00583496"/>
    <w:rsid w:val="00587134"/>
    <w:rsid w:val="0059119B"/>
    <w:rsid w:val="005A7999"/>
    <w:rsid w:val="005B76B4"/>
    <w:rsid w:val="005C12D5"/>
    <w:rsid w:val="005C17C5"/>
    <w:rsid w:val="005D4C19"/>
    <w:rsid w:val="005D51FC"/>
    <w:rsid w:val="005D6F17"/>
    <w:rsid w:val="005F1005"/>
    <w:rsid w:val="005F6E79"/>
    <w:rsid w:val="006043C1"/>
    <w:rsid w:val="00605BD9"/>
    <w:rsid w:val="00605CAB"/>
    <w:rsid w:val="00621789"/>
    <w:rsid w:val="006241BB"/>
    <w:rsid w:val="006268A2"/>
    <w:rsid w:val="0063530D"/>
    <w:rsid w:val="00647BD5"/>
    <w:rsid w:val="006563AA"/>
    <w:rsid w:val="0066054A"/>
    <w:rsid w:val="006668E1"/>
    <w:rsid w:val="00674E68"/>
    <w:rsid w:val="006A1730"/>
    <w:rsid w:val="006B063F"/>
    <w:rsid w:val="006E4FD8"/>
    <w:rsid w:val="007011E0"/>
    <w:rsid w:val="00710DB6"/>
    <w:rsid w:val="007129BB"/>
    <w:rsid w:val="00724D5A"/>
    <w:rsid w:val="00736773"/>
    <w:rsid w:val="00742B18"/>
    <w:rsid w:val="00751B01"/>
    <w:rsid w:val="00763128"/>
    <w:rsid w:val="0076329D"/>
    <w:rsid w:val="00764288"/>
    <w:rsid w:val="00784C79"/>
    <w:rsid w:val="007B5AA3"/>
    <w:rsid w:val="007C0E67"/>
    <w:rsid w:val="007E22A7"/>
    <w:rsid w:val="007F1D16"/>
    <w:rsid w:val="007F784C"/>
    <w:rsid w:val="00823009"/>
    <w:rsid w:val="008439FA"/>
    <w:rsid w:val="00852B24"/>
    <w:rsid w:val="008548BC"/>
    <w:rsid w:val="00861FE1"/>
    <w:rsid w:val="00864292"/>
    <w:rsid w:val="00865E38"/>
    <w:rsid w:val="0087252C"/>
    <w:rsid w:val="0087573D"/>
    <w:rsid w:val="00893496"/>
    <w:rsid w:val="008E6615"/>
    <w:rsid w:val="0092298A"/>
    <w:rsid w:val="00927F8B"/>
    <w:rsid w:val="00947BE1"/>
    <w:rsid w:val="009511AB"/>
    <w:rsid w:val="0095350C"/>
    <w:rsid w:val="00954DA6"/>
    <w:rsid w:val="0095542D"/>
    <w:rsid w:val="0096111C"/>
    <w:rsid w:val="0097177C"/>
    <w:rsid w:val="009859BF"/>
    <w:rsid w:val="009A4F23"/>
    <w:rsid w:val="009A7C32"/>
    <w:rsid w:val="009B4608"/>
    <w:rsid w:val="009C1FB7"/>
    <w:rsid w:val="009D363B"/>
    <w:rsid w:val="009D542F"/>
    <w:rsid w:val="009D6B9C"/>
    <w:rsid w:val="009F00DA"/>
    <w:rsid w:val="009F0E13"/>
    <w:rsid w:val="009F5033"/>
    <w:rsid w:val="00A029DF"/>
    <w:rsid w:val="00A02FBC"/>
    <w:rsid w:val="00A158E8"/>
    <w:rsid w:val="00A16083"/>
    <w:rsid w:val="00A22D80"/>
    <w:rsid w:val="00A3154B"/>
    <w:rsid w:val="00A41752"/>
    <w:rsid w:val="00A41E89"/>
    <w:rsid w:val="00A42A23"/>
    <w:rsid w:val="00A42B5B"/>
    <w:rsid w:val="00A4422F"/>
    <w:rsid w:val="00A466E8"/>
    <w:rsid w:val="00A475CF"/>
    <w:rsid w:val="00A52EEB"/>
    <w:rsid w:val="00A610B3"/>
    <w:rsid w:val="00A73B67"/>
    <w:rsid w:val="00A85280"/>
    <w:rsid w:val="00A92040"/>
    <w:rsid w:val="00A956EA"/>
    <w:rsid w:val="00AA2DC1"/>
    <w:rsid w:val="00AA3A7C"/>
    <w:rsid w:val="00AB1C66"/>
    <w:rsid w:val="00AC381D"/>
    <w:rsid w:val="00AC39BE"/>
    <w:rsid w:val="00AD7EB5"/>
    <w:rsid w:val="00AF04F9"/>
    <w:rsid w:val="00AF6234"/>
    <w:rsid w:val="00B03798"/>
    <w:rsid w:val="00B066AF"/>
    <w:rsid w:val="00B07D77"/>
    <w:rsid w:val="00B234A6"/>
    <w:rsid w:val="00B5139A"/>
    <w:rsid w:val="00B52197"/>
    <w:rsid w:val="00B55900"/>
    <w:rsid w:val="00B575B1"/>
    <w:rsid w:val="00B634BC"/>
    <w:rsid w:val="00B92C5A"/>
    <w:rsid w:val="00BA3C02"/>
    <w:rsid w:val="00BA7BCC"/>
    <w:rsid w:val="00BB20F0"/>
    <w:rsid w:val="00BE329A"/>
    <w:rsid w:val="00C01BE8"/>
    <w:rsid w:val="00C039AD"/>
    <w:rsid w:val="00C03D7A"/>
    <w:rsid w:val="00C06068"/>
    <w:rsid w:val="00C07E2F"/>
    <w:rsid w:val="00C424C5"/>
    <w:rsid w:val="00C43BE1"/>
    <w:rsid w:val="00C4617A"/>
    <w:rsid w:val="00C7092A"/>
    <w:rsid w:val="00C71D99"/>
    <w:rsid w:val="00C85379"/>
    <w:rsid w:val="00C94EBE"/>
    <w:rsid w:val="00CA4A89"/>
    <w:rsid w:val="00CA75C6"/>
    <w:rsid w:val="00CB7489"/>
    <w:rsid w:val="00CC28C0"/>
    <w:rsid w:val="00CC2B5E"/>
    <w:rsid w:val="00CD048B"/>
    <w:rsid w:val="00CD37E0"/>
    <w:rsid w:val="00CF03A3"/>
    <w:rsid w:val="00D00D69"/>
    <w:rsid w:val="00D01C3A"/>
    <w:rsid w:val="00D21034"/>
    <w:rsid w:val="00D31AF2"/>
    <w:rsid w:val="00D34A9F"/>
    <w:rsid w:val="00D96346"/>
    <w:rsid w:val="00D9699A"/>
    <w:rsid w:val="00DA0970"/>
    <w:rsid w:val="00DB567D"/>
    <w:rsid w:val="00DC2E41"/>
    <w:rsid w:val="00DD08FD"/>
    <w:rsid w:val="00DD0F78"/>
    <w:rsid w:val="00DD22BF"/>
    <w:rsid w:val="00DE6AF0"/>
    <w:rsid w:val="00DF030B"/>
    <w:rsid w:val="00DF15F2"/>
    <w:rsid w:val="00E14EE7"/>
    <w:rsid w:val="00E155FC"/>
    <w:rsid w:val="00E16DFF"/>
    <w:rsid w:val="00E2368E"/>
    <w:rsid w:val="00E269E5"/>
    <w:rsid w:val="00E443CB"/>
    <w:rsid w:val="00E83E88"/>
    <w:rsid w:val="00E8784C"/>
    <w:rsid w:val="00E95F31"/>
    <w:rsid w:val="00E9664D"/>
    <w:rsid w:val="00EB35BB"/>
    <w:rsid w:val="00EC0E42"/>
    <w:rsid w:val="00ED0A4D"/>
    <w:rsid w:val="00ED165C"/>
    <w:rsid w:val="00EE7E70"/>
    <w:rsid w:val="00EF22F6"/>
    <w:rsid w:val="00EF341C"/>
    <w:rsid w:val="00EF7E9E"/>
    <w:rsid w:val="00F03946"/>
    <w:rsid w:val="00F12662"/>
    <w:rsid w:val="00F12FAD"/>
    <w:rsid w:val="00F23C69"/>
    <w:rsid w:val="00F23EFF"/>
    <w:rsid w:val="00F307DA"/>
    <w:rsid w:val="00F37035"/>
    <w:rsid w:val="00F407C4"/>
    <w:rsid w:val="00F52550"/>
    <w:rsid w:val="00F5599F"/>
    <w:rsid w:val="00F64177"/>
    <w:rsid w:val="00F64678"/>
    <w:rsid w:val="00F93F28"/>
    <w:rsid w:val="00F9662B"/>
    <w:rsid w:val="00FA0DC5"/>
    <w:rsid w:val="00FB6D1C"/>
    <w:rsid w:val="00FC32A9"/>
    <w:rsid w:val="00FD3954"/>
    <w:rsid w:val="00FE2254"/>
    <w:rsid w:val="00FE350A"/>
    <w:rsid w:val="00FE506A"/>
    <w:rsid w:val="00FF4B67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2016-08-25T01:46:00Z</dcterms:created>
  <dcterms:modified xsi:type="dcterms:W3CDTF">2016-08-25T01:50:00Z</dcterms:modified>
</cp:coreProperties>
</file>