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beforeAutospacing="0" w:afterAutospacing="0" w:line="560" w:lineRule="exact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</w:t>
      </w:r>
      <w:r>
        <w:rPr>
          <w:rFonts w:ascii="Times New Roman" w:eastAsia="黑体" w:cs="Times New Roman" w:hAnsi="Times New Roman" w:hint="eastAsia"/>
          <w:sz w:val="32"/>
          <w:szCs w:val="32"/>
          <w:lang w:eastAsia="zh-CN"/>
        </w:rPr>
        <w:t>件</w:t>
      </w:r>
      <w:r>
        <w:rPr>
          <w:rFonts w:ascii="Times New Roman" w:eastAsia="黑体" w:cs="Times New Roman" w:hAnsi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napToGrid w:val="0"/>
        <w:spacing w:beforeAutospacing="0" w:afterAutospacing="0" w:line="560" w:lineRule="exact"/>
        <w:jc w:val="center"/>
        <w:rPr>
          <w:rFonts w:ascii="方正小标宋简体" w:eastAsia="方正小标宋简体" w:cs="方正小标宋简体" w:hAnsi="方正小标宋简体" w:hint="eastAsia"/>
          <w:b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医疗机构炮制中药饮片备案补发表</w:t>
      </w:r>
    </w:p>
    <w:tbl>
      <w:tblPr>
        <w:jc w:val="center"/>
        <w:tblW w:w="88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03"/>
        <w:gridCol w:w="1518"/>
        <w:gridCol w:w="358"/>
        <w:gridCol w:w="1051"/>
        <w:gridCol w:w="1358"/>
        <w:gridCol w:w="665"/>
        <w:gridCol w:w="1688"/>
      </w:tblGrid>
      <w:tr>
        <w:trPr>
          <w:trHeight w:val="450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医疗机构名称</w:t>
            </w:r>
          </w:p>
        </w:tc>
        <w:tc>
          <w:tcPr>
            <w:tcW w:w="18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医疗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lang w:eastAsia="zh-CN"/>
              </w:rPr>
              <w:t>机构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执业许可证号</w:t>
            </w:r>
          </w:p>
        </w:tc>
        <w:tc>
          <w:tcPr>
            <w:tcW w:w="23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410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社会信用代码</w:t>
            </w:r>
          </w:p>
        </w:tc>
        <w:tc>
          <w:tcPr>
            <w:tcW w:w="66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410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注册地址</w:t>
            </w:r>
          </w:p>
        </w:tc>
        <w:tc>
          <w:tcPr>
            <w:tcW w:w="66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410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炮制场所地址</w:t>
            </w:r>
          </w:p>
        </w:tc>
        <w:tc>
          <w:tcPr>
            <w:tcW w:w="66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555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法定代表人</w:t>
            </w:r>
          </w:p>
        </w:tc>
        <w:tc>
          <w:tcPr>
            <w:tcW w:w="18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3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炮制中药饮片负责人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510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备案凭证编号</w:t>
            </w:r>
          </w:p>
        </w:tc>
        <w:tc>
          <w:tcPr>
            <w:tcW w:w="18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3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备案日期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7883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 w:firstLineChars="50" w:firstLine="12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炮制范围</w:t>
            </w:r>
          </w:p>
        </w:tc>
        <w:tc>
          <w:tcPr>
            <w:tcW w:w="66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br/>
              <w:br/>
              <w:br/>
              <w:br/>
            </w:r>
          </w:p>
        </w:tc>
      </w:tr>
      <w:tr>
        <w:trPr>
          <w:trHeight w:val="7710"/>
        </w:trPr>
        <w:tc>
          <w:tcPr>
            <w:tcW w:w="884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备案凭证遗失及登载遗失声明情况说明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br/>
              <w:br/>
              <w:br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br/>
              <w:br/>
              <w:br/>
              <w:br/>
              <w:t xml:space="preserve">                                                （盖章）</w:t>
              <w:br/>
              <w:t xml:space="preserve">                                                      年      月    日</w:t>
              <w:br/>
            </w:r>
          </w:p>
        </w:tc>
      </w:tr>
      <w:tr>
        <w:trPr>
          <w:trHeight w:val="510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电话</w:t>
            </w:r>
          </w:p>
        </w:tc>
        <w:tc>
          <w:tcPr>
            <w:tcW w:w="3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510"/>
        </w:trPr>
        <w:tc>
          <w:tcPr>
            <w:tcW w:w="2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手机号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 w:firstLineChars="50" w:firstLine="12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E-mail</w:t>
            </w:r>
          </w:p>
        </w:tc>
        <w:tc>
          <w:tcPr>
            <w:tcW w:w="3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1961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76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1、本表供备案报送人提前准备资料用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lang w:eastAsia="zh-CN"/>
              </w:rPr>
              <w:t>，申报资料交常德市市场监督管理局药品生产监督管理科办理，联系电话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lang w:val="en-US" w:eastAsia="zh-CN"/>
              </w:rPr>
              <w:t>0736-7125300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。2、炮制范围栏填写中药饮片品种及其制法（制法在中药饮片名称后用括号标注）。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beforeAutospacing="0" w:afterAutospacing="0" w:line="560" w:lineRule="exact"/>
        <w:rPr>
          <w:rFonts w:ascii="Times New Roman" w:eastAsia="仿宋_GB2312" w:cs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E5C60C2-B2B8-4179-83BA-E3AD90A8F79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Yozo_Office9.0.6115.191ZH</Application>
  <Pages>2</Pages>
  <Words>0</Words>
  <Characters>294</Characters>
  <Lines>0</Lines>
  <Paragraphs>5</Paragraphs>
  <CharactersWithSpaces>392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lenovo</cp:lastModifiedBy>
  <cp:revision>2</cp:revision>
  <dcterms:created xsi:type="dcterms:W3CDTF">2021-05-08T07:28:00Z</dcterms:created>
  <dcterms:modified xsi:type="dcterms:W3CDTF">2026-06-22T07:48:53Z</dcterms:modified>
</cp:coreProperties>
</file>