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A84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86AF79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C32DB6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刘小星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主要事迹</w:t>
      </w:r>
    </w:p>
    <w:p w14:paraId="7D6B66F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1DE8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刘小星，湘楚风品牌创始人，武陵区湘楚风私房菜馆总经理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，同时担任常德青年企业商会副会长、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常德网商协会秘书长。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刘小星创立的湘楚风品牌，直接解决了当地8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0余人的就业，通过扶贫、帮贫</w:t>
      </w:r>
      <w:r>
        <w:rPr>
          <w:rFonts w:hint="eastAsia" w:ascii="Times New Roman" w:hAnsi="Times New Roman" w:eastAsia="仿宋_GB2312" w:cs="Times New Roman"/>
          <w:spacing w:val="1"/>
          <w:sz w:val="32"/>
          <w:szCs w:val="32"/>
          <w:lang w:eastAsia="zh-CN"/>
        </w:rPr>
        <w:t>间接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给石门县600余贫困户创造了收益。202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4年湘楚风私房菜、商贸公司、餐饮公司合计给地方政府缴纳税款81余万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元。</w:t>
      </w:r>
    </w:p>
    <w:p w14:paraId="449382F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、法治意识强烈，模范遵纪守法</w:t>
      </w:r>
    </w:p>
    <w:p w14:paraId="5744CCA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2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作为负责人，刘小星同志始终将宪法和法律视为不可逾越的经营红线和行为底线。他秉持“诚信至上”的人生格言，并将法治精神贯穿于企业管理的各个环节。在其严格要求和带领下，湘楚风系列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经营主体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依法取得了餐饮服务、食品流通等相关行政许可与资质证明，从源头采购、生产加工到市场销售、售后服务的全流程，均严格遵守《食品安全法》等国家法律法规，企业创立以来保持了无行政违法记录、无消费纠纷败诉案例的良好法治信誉。他本人带头学习法律法规，定期组织员工开展法治宣传教育活动，在企业内部构建了“人人知法、事事守法、处处依法”的浓厚法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治文化氛围。2018年3月被武陵区人民政府授予“文明诚信经营户”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eastAsia="zh-CN"/>
        </w:rPr>
        <w:t>称号。</w:t>
      </w:r>
    </w:p>
    <w:p w14:paraId="1A4DCE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、工作成效显著</w:t>
      </w: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服务发展大局</w:t>
      </w:r>
    </w:p>
    <w:p w14:paraId="38A03D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pacing w:val="-3"/>
          <w:sz w:val="32"/>
          <w:szCs w:val="32"/>
        </w:rPr>
        <w:t>推动产业发展，经济效益显著</w:t>
      </w:r>
    </w:p>
    <w:p w14:paraId="2DC59E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在刘小星同志的带领下，湘楚风品牌实现了从个体经营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到拥有多家关联企业的规模化、品牌化发展，成为本土知名企业。旗下各公司运营状况健康良好，为地方经济发展注入了持续活力。企业通过严格管控产品质量、优化供应链管理、提升客户服务体验，成功打造了菌油、米粉等一系列具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市场竞争力的特色产品，获得了消费者的广泛认可与好评。2024年12月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被湖南省市场监督管理局授予“省级消费者信得过单位”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称号。</w:t>
      </w:r>
    </w:p>
    <w:p w14:paraId="2BC38A9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pacing w:val="-3"/>
          <w:sz w:val="32"/>
          <w:szCs w:val="32"/>
        </w:rPr>
        <w:t>勇担社会责任，热心公益事业</w:t>
      </w:r>
    </w:p>
    <w:p w14:paraId="4532F87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他长期热心公益，积极投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身各类慈善活动，展现了强烈的社会责任感。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他曾主动向常德市残疾人联合会捐款人民币5万元，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用于支持残疾人福利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事业。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尤为关注特定群体的实际困难，曾连续两个月为常德市出租车司机免费提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供午餐，累计送餐达941份，解决了他们的就餐不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便。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特别是在非常期间，他心系一线抗疫人员，主动为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穿紫河街道的辛勤工作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人员免费提供爱心午餐，同时向武陵监狱工作人员捐赠了价值约2万元的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保供物资，为抗击疫情贡献了坚实力量。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024年7月被常德市退役军人事务局授予“拥军优军联盟合作单位”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eastAsia="zh-CN"/>
        </w:rPr>
        <w:t>。</w:t>
      </w:r>
    </w:p>
    <w:p w14:paraId="33BB90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rightChars="0" w:firstLine="632" w:firstLineChars="200"/>
        <w:textAlignment w:val="baseline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助力乡村振兴，赋能乡村发展</w:t>
      </w:r>
    </w:p>
    <w:p w14:paraId="33112B7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刘小星同志积极响应国家乡村振兴战略号召，以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“为优质农产品代言，当好搬运工”为己任，多次深入如石门闫家溶社区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等乡村地区开展实地调研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和产业帮扶。充分利用自身电商平台优势，积极拓宽农特产品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销售渠道，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有效带动了农民增收。他还联合其他爱心企业家与商协会组织，共同探索建立长效帮扶机制，精准对接乡村产业发展需求，切实帮助乡亲们开拓致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富门路，探索出了一条企业参与、赋能乡村振兴的有效路径。</w:t>
      </w:r>
    </w:p>
    <w:sectPr>
      <w:footerReference r:id="rId5" w:type="default"/>
      <w:footerReference r:id="rId6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55CC60-7705-4127-9579-DB2D2FABF2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1558FB-2261-4F59-B395-9AC673E472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9F91B8E-081A-4E3D-B17C-FABD593149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CC8570-D121-4835-A4A7-FF0739D8DD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AD1B5"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0C5F8"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00DB8"/>
    <w:rsid w:val="1F0D11B3"/>
    <w:rsid w:val="2ACA79FC"/>
    <w:rsid w:val="413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" w:cs="Times New Roman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1774</Words>
  <Characters>1793</Characters>
  <Lines>0</Lines>
  <Paragraphs>0</Paragraphs>
  <TotalTime>8</TotalTime>
  <ScaleCrop>false</ScaleCrop>
  <LinksUpToDate>false</LinksUpToDate>
  <CharactersWithSpaces>1793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2025-10-17T05:26:00Z</dcterms:created>
  <dc:creator>qinta</dc:creator>
  <cp:lastModifiedBy>覃涛</cp:lastModifiedBy>
  <dcterms:modified xsi:type="dcterms:W3CDTF">2025-11-17T01:58:11Z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eyJoZGlkIjoiNTE4YjVjOTNiN2JhMmJhNDcyMzljM2YxOGNhOWY5MWMiLCJ1c2VySWQiOiIyOTE2MzE3OTYifQ==</vt:lpwstr>
  </property>
  <property fmtid="{D5CDD505-2E9C-101B-9397-08002B2CF9AE}" pid="4" name="ICV">
    <vt:lpwstr>BFE799FA44D74B7F9CF6EBEB77197DB7_13</vt:lpwstr>
  </property>
</Properties>
</file>