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17" w:rsidRPr="00106F84" w:rsidRDefault="00CB6496">
      <w:pPr>
        <w:spacing w:line="600" w:lineRule="exact"/>
        <w:jc w:val="left"/>
        <w:rPr>
          <w:rFonts w:ascii="黑体" w:eastAsia="黑体" w:hAnsi="黑体" w:cs="Times New Roman"/>
          <w:sz w:val="32"/>
          <w:szCs w:val="32"/>
        </w:rPr>
      </w:pPr>
      <w:r w:rsidRPr="00106F84">
        <w:rPr>
          <w:rFonts w:ascii="黑体" w:eastAsia="黑体" w:hAnsi="黑体" w:cs="Times New Roman" w:hint="eastAsia"/>
          <w:sz w:val="32"/>
          <w:szCs w:val="32"/>
        </w:rPr>
        <w:t>附件一</w:t>
      </w:r>
    </w:p>
    <w:p w:rsidR="00477D17" w:rsidRPr="00106F84" w:rsidRDefault="00CB6496">
      <w:pPr>
        <w:spacing w:beforeLines="50" w:before="156" w:afterLines="50" w:after="156" w:line="600" w:lineRule="exact"/>
        <w:jc w:val="center"/>
        <w:rPr>
          <w:rFonts w:ascii="Times New Roman" w:eastAsia="方正小标宋_GBK" w:hAnsi="Times New Roman" w:cs="Times New Roman"/>
          <w:sz w:val="44"/>
          <w:szCs w:val="44"/>
        </w:rPr>
      </w:pPr>
      <w:r w:rsidRPr="00106F84">
        <w:rPr>
          <w:rFonts w:ascii="Times New Roman" w:eastAsia="方正小标宋_GBK" w:hAnsi="Times New Roman" w:cs="Times New Roman"/>
          <w:sz w:val="44"/>
          <w:szCs w:val="44"/>
        </w:rPr>
        <w:t>201</w:t>
      </w:r>
      <w:r w:rsidRPr="00106F84">
        <w:rPr>
          <w:rFonts w:ascii="Times New Roman" w:eastAsia="方正小标宋_GBK" w:hAnsi="Times New Roman" w:cs="Times New Roman" w:hint="eastAsia"/>
          <w:sz w:val="44"/>
          <w:szCs w:val="44"/>
        </w:rPr>
        <w:t>9</w:t>
      </w:r>
      <w:r w:rsidRPr="00106F84">
        <w:rPr>
          <w:rFonts w:ascii="Times New Roman" w:eastAsia="方正小标宋_GBK" w:hAnsi="Times New Roman" w:cs="Times New Roman"/>
          <w:sz w:val="44"/>
          <w:szCs w:val="44"/>
        </w:rPr>
        <w:t>年度</w:t>
      </w:r>
      <w:r w:rsidRPr="00106F84">
        <w:rPr>
          <w:rFonts w:ascii="Times New Roman" w:eastAsia="方正小标宋_GBK" w:hAnsi="Times New Roman" w:cs="Times New Roman" w:hint="eastAsia"/>
          <w:sz w:val="44"/>
          <w:szCs w:val="44"/>
        </w:rPr>
        <w:t>年报填报</w:t>
      </w:r>
      <w:r w:rsidRPr="00106F84">
        <w:rPr>
          <w:rFonts w:ascii="Times New Roman" w:eastAsia="方正小标宋_GBK" w:hAnsi="Times New Roman" w:cs="Times New Roman"/>
          <w:sz w:val="44"/>
          <w:szCs w:val="44"/>
        </w:rPr>
        <w:t>指南</w:t>
      </w:r>
    </w:p>
    <w:p w:rsidR="00477D17" w:rsidRPr="00106F84" w:rsidRDefault="00803442">
      <w:pPr>
        <w:spacing w:line="600" w:lineRule="exact"/>
        <w:ind w:firstLineChars="200" w:firstLine="624"/>
        <w:rPr>
          <w:rFonts w:ascii="黑体" w:eastAsia="黑体" w:hAnsi="黑体" w:cs="Times New Roman"/>
          <w:spacing w:val="-4"/>
          <w:sz w:val="32"/>
          <w:szCs w:val="32"/>
        </w:rPr>
      </w:pPr>
      <w:r w:rsidRPr="00106F84">
        <w:rPr>
          <w:rFonts w:ascii="黑体" w:eastAsia="黑体" w:hAnsi="黑体" w:cs="Times New Roman" w:hint="eastAsia"/>
          <w:spacing w:val="-4"/>
          <w:sz w:val="32"/>
          <w:szCs w:val="32"/>
        </w:rPr>
        <w:t>一</w:t>
      </w:r>
      <w:r w:rsidR="00CB6496" w:rsidRPr="00106F84">
        <w:rPr>
          <w:rFonts w:ascii="黑体" w:eastAsia="黑体" w:hAnsi="黑体" w:cs="Times New Roman"/>
          <w:spacing w:val="-4"/>
          <w:sz w:val="32"/>
          <w:szCs w:val="32"/>
        </w:rPr>
        <w:t>、填</w:t>
      </w:r>
      <w:r w:rsidR="00CB6496" w:rsidRPr="00106F84">
        <w:rPr>
          <w:rFonts w:ascii="黑体" w:eastAsia="黑体" w:hAnsi="黑体" w:cs="Times New Roman" w:hint="eastAsia"/>
          <w:spacing w:val="-4"/>
          <w:sz w:val="32"/>
          <w:szCs w:val="32"/>
        </w:rPr>
        <w:t>报流程</w:t>
      </w:r>
    </w:p>
    <w:p w:rsidR="00477D17" w:rsidRPr="00106F84" w:rsidRDefault="00CB6496">
      <w:pPr>
        <w:spacing w:line="600" w:lineRule="exact"/>
        <w:ind w:firstLineChars="200" w:firstLine="624"/>
        <w:rPr>
          <w:rFonts w:ascii="Times New Roman" w:eastAsia="仿宋_GB2312" w:hAnsi="Times New Roman" w:cs="Times New Roman"/>
          <w:spacing w:val="-4"/>
          <w:sz w:val="32"/>
          <w:szCs w:val="32"/>
        </w:rPr>
      </w:pPr>
      <w:r w:rsidRPr="00106F84">
        <w:rPr>
          <w:rFonts w:ascii="Times New Roman" w:eastAsia="仿宋_GB2312" w:hAnsi="Times New Roman" w:cs="Times New Roman" w:hint="eastAsia"/>
          <w:spacing w:val="-4"/>
          <w:sz w:val="32"/>
          <w:szCs w:val="32"/>
        </w:rPr>
        <w:t>说明：本填报指南以企业年报为例，农民专业合作社和个体工商户年报以此为参考。</w:t>
      </w:r>
    </w:p>
    <w:p w:rsidR="00477D17" w:rsidRPr="00106F84" w:rsidRDefault="00CB6496">
      <w:pPr>
        <w:spacing w:line="600" w:lineRule="exact"/>
        <w:ind w:firstLineChars="200" w:firstLine="643"/>
        <w:rPr>
          <w:rFonts w:ascii="楷体_GB2312" w:eastAsia="楷体_GB2312" w:hAnsi="Times New Roman" w:cs="Times New Roman"/>
          <w:b/>
          <w:sz w:val="32"/>
          <w:szCs w:val="32"/>
        </w:rPr>
      </w:pPr>
      <w:r w:rsidRPr="00106F84">
        <w:rPr>
          <w:rFonts w:ascii="楷体_GB2312" w:eastAsia="楷体_GB2312" w:hAnsi="Times New Roman" w:cs="Times New Roman" w:hint="eastAsia"/>
          <w:b/>
          <w:sz w:val="32"/>
          <w:szCs w:val="32"/>
        </w:rPr>
        <w:t>第一步：</w:t>
      </w:r>
      <w:r w:rsidRPr="00106F84">
        <w:rPr>
          <w:rFonts w:ascii="楷体_GB2312" w:eastAsia="楷体_GB2312" w:hAnsi="Times New Roman" w:cs="Times New Roman" w:hint="eastAsia"/>
          <w:sz w:val="32"/>
          <w:szCs w:val="32"/>
        </w:rPr>
        <w:t>登录公示系统。</w:t>
      </w:r>
    </w:p>
    <w:p w:rsidR="00477D17" w:rsidRPr="00106F84" w:rsidRDefault="00CB6496">
      <w:pPr>
        <w:spacing w:line="600" w:lineRule="exact"/>
        <w:ind w:firstLineChars="200" w:firstLine="624"/>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4"/>
          <w:sz w:val="32"/>
          <w:szCs w:val="32"/>
        </w:rPr>
        <w:t>登录</w:t>
      </w:r>
      <w:r w:rsidRPr="00106F84">
        <w:rPr>
          <w:rFonts w:ascii="Times New Roman" w:eastAsia="仿宋_GB2312" w:hAnsi="Times New Roman" w:cs="Times New Roman"/>
          <w:spacing w:val="-4"/>
          <w:sz w:val="32"/>
          <w:szCs w:val="32"/>
        </w:rPr>
        <w:t>国家企业信用信息公示系统（湖南）（</w:t>
      </w:r>
      <w:r w:rsidRPr="00106F84">
        <w:rPr>
          <w:rFonts w:ascii="Times New Roman" w:eastAsia="仿宋_GB2312" w:hAnsi="Times New Roman" w:cs="Times New Roman"/>
          <w:spacing w:val="-4"/>
          <w:sz w:val="32"/>
          <w:szCs w:val="32"/>
        </w:rPr>
        <w:t>http://hn.gsxt.gov.cn</w:t>
      </w:r>
      <w:r w:rsidRPr="00106F84">
        <w:rPr>
          <w:rFonts w:ascii="Times New Roman" w:eastAsia="仿宋_GB2312" w:hAnsi="Times New Roman" w:cs="Times New Roman"/>
          <w:spacing w:val="-4"/>
          <w:sz w:val="32"/>
          <w:szCs w:val="32"/>
        </w:rPr>
        <w:t>），</w:t>
      </w:r>
      <w:r w:rsidRPr="00106F84">
        <w:rPr>
          <w:rFonts w:ascii="Times New Roman" w:eastAsia="仿宋_GB2312" w:hAnsi="Times New Roman" w:cs="Times New Roman" w:hint="eastAsia"/>
          <w:sz w:val="32"/>
          <w:szCs w:val="32"/>
        </w:rPr>
        <w:t>点击</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企业信息填报</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进入登录页面</w:t>
      </w:r>
      <w:r w:rsidRPr="00106F84">
        <w:rPr>
          <w:rFonts w:ascii="Times New Roman" w:eastAsia="仿宋_GB2312" w:hAnsi="Times New Roman" w:cs="Times New Roman" w:hint="eastAsia"/>
          <w:sz w:val="32"/>
          <w:szCs w:val="32"/>
        </w:rPr>
        <w:t>；或通过“</w:t>
      </w:r>
      <w:r w:rsidRPr="00106F84">
        <w:rPr>
          <w:rFonts w:ascii="Times New Roman" w:eastAsia="仿宋_GB2312" w:hAnsi="Times New Roman" w:cs="Times New Roman"/>
          <w:sz w:val="32"/>
          <w:szCs w:val="32"/>
        </w:rPr>
        <w:t>湖南企业年报</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App</w:t>
      </w:r>
      <w:r w:rsidRPr="00106F84">
        <w:rPr>
          <w:rFonts w:ascii="Times New Roman" w:eastAsia="仿宋_GB2312" w:hAnsi="Times New Roman" w:cs="Times New Roman" w:hint="eastAsia"/>
          <w:sz w:val="32"/>
          <w:szCs w:val="32"/>
        </w:rPr>
        <w:t>，点击“年报</w:t>
      </w:r>
      <w:r w:rsidRPr="00106F84">
        <w:rPr>
          <w:rFonts w:ascii="Times New Roman" w:eastAsia="仿宋_GB2312" w:hAnsi="Times New Roman" w:cs="Times New Roman"/>
          <w:sz w:val="32"/>
          <w:szCs w:val="32"/>
        </w:rPr>
        <w:t>填写</w:t>
      </w:r>
      <w:r w:rsidRPr="00106F84">
        <w:rPr>
          <w:rFonts w:ascii="Times New Roman" w:eastAsia="仿宋_GB2312" w:hAnsi="Times New Roman" w:cs="Times New Roman" w:hint="eastAsia"/>
          <w:sz w:val="32"/>
          <w:szCs w:val="32"/>
        </w:rPr>
        <w:t>”，进入</w:t>
      </w:r>
      <w:r w:rsidRPr="00106F84">
        <w:rPr>
          <w:rFonts w:ascii="Times New Roman" w:eastAsia="仿宋_GB2312" w:hAnsi="Times New Roman" w:cs="Times New Roman"/>
          <w:sz w:val="32"/>
          <w:szCs w:val="32"/>
        </w:rPr>
        <w:t>登录</w:t>
      </w:r>
      <w:r w:rsidRPr="00106F84">
        <w:rPr>
          <w:rFonts w:ascii="Times New Roman" w:eastAsia="仿宋_GB2312" w:hAnsi="Times New Roman" w:cs="Times New Roman" w:hint="eastAsia"/>
          <w:sz w:val="32"/>
          <w:szCs w:val="32"/>
        </w:rPr>
        <w:t>页面</w:t>
      </w:r>
      <w:r w:rsidRPr="00106F84">
        <w:rPr>
          <w:rFonts w:ascii="Times New Roman" w:eastAsia="仿宋_GB2312" w:hAnsi="Times New Roman" w:cs="Times New Roman"/>
          <w:sz w:val="32"/>
          <w:szCs w:val="32"/>
        </w:rPr>
        <w:t>。</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当前系统提供</w:t>
      </w:r>
      <w:r w:rsidRPr="00106F84">
        <w:rPr>
          <w:rFonts w:ascii="Times New Roman" w:eastAsia="仿宋_GB2312" w:hAnsi="Times New Roman" w:cs="Times New Roman" w:hint="eastAsia"/>
          <w:sz w:val="32"/>
          <w:szCs w:val="32"/>
        </w:rPr>
        <w:t>以下四</w:t>
      </w:r>
      <w:r w:rsidRPr="00106F84">
        <w:rPr>
          <w:rFonts w:ascii="Times New Roman" w:eastAsia="仿宋_GB2312" w:hAnsi="Times New Roman" w:cs="Times New Roman"/>
          <w:sz w:val="32"/>
          <w:szCs w:val="32"/>
        </w:rPr>
        <w:t>种登录方式</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湖南企业年报</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App</w:t>
      </w:r>
      <w:r w:rsidRPr="00106F84">
        <w:rPr>
          <w:rFonts w:ascii="Times New Roman" w:eastAsia="仿宋_GB2312" w:hAnsi="Times New Roman" w:cs="Times New Roman"/>
          <w:sz w:val="32"/>
          <w:szCs w:val="32"/>
        </w:rPr>
        <w:t>支持前两</w:t>
      </w:r>
      <w:r w:rsidRPr="00106F84">
        <w:rPr>
          <w:rFonts w:ascii="Times New Roman" w:eastAsia="仿宋_GB2312" w:hAnsi="Times New Roman" w:cs="Times New Roman" w:hint="eastAsia"/>
          <w:sz w:val="32"/>
          <w:szCs w:val="32"/>
        </w:rPr>
        <w:t>种）：</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1</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联络员登录</w:t>
      </w:r>
      <w:r w:rsidRPr="00106F84">
        <w:rPr>
          <w:rFonts w:ascii="Times New Roman" w:eastAsia="仿宋_GB2312" w:hAnsi="Times New Roman" w:cs="Times New Roman" w:hint="eastAsia"/>
          <w:sz w:val="32"/>
          <w:szCs w:val="32"/>
        </w:rPr>
        <w:t>。采用发送短信验证码方式，</w:t>
      </w:r>
      <w:proofErr w:type="gramStart"/>
      <w:r w:rsidRPr="00106F84">
        <w:rPr>
          <w:rFonts w:ascii="Times New Roman" w:eastAsia="仿宋_GB2312" w:hAnsi="Times New Roman" w:cs="Times New Roman" w:hint="eastAsia"/>
          <w:sz w:val="32"/>
          <w:szCs w:val="32"/>
        </w:rPr>
        <w:t>请确保</w:t>
      </w:r>
      <w:proofErr w:type="gramEnd"/>
      <w:r w:rsidRPr="00106F84">
        <w:rPr>
          <w:rFonts w:ascii="Times New Roman" w:eastAsia="仿宋_GB2312" w:hAnsi="Times New Roman" w:cs="Times New Roman" w:hint="eastAsia"/>
          <w:sz w:val="32"/>
          <w:szCs w:val="32"/>
        </w:rPr>
        <w:t>手机可以正常接收；</w:t>
      </w:r>
      <w:r w:rsidRPr="00106F84">
        <w:rPr>
          <w:rFonts w:ascii="Times New Roman" w:eastAsia="仿宋_GB2312" w:hAnsi="Times New Roman" w:cs="Times New Roman"/>
          <w:sz w:val="32"/>
          <w:szCs w:val="32"/>
        </w:rPr>
        <w:t>如备案的联络员</w:t>
      </w:r>
      <w:r w:rsidRPr="00106F84">
        <w:rPr>
          <w:rFonts w:ascii="Times New Roman" w:eastAsia="仿宋_GB2312" w:hAnsi="Times New Roman" w:cs="Times New Roman" w:hint="eastAsia"/>
          <w:sz w:val="32"/>
          <w:szCs w:val="32"/>
        </w:rPr>
        <w:t>发生</w:t>
      </w:r>
      <w:r w:rsidRPr="00106F84">
        <w:rPr>
          <w:rFonts w:ascii="Times New Roman" w:eastAsia="仿宋_GB2312" w:hAnsi="Times New Roman" w:cs="Times New Roman"/>
          <w:sz w:val="32"/>
          <w:szCs w:val="32"/>
        </w:rPr>
        <w:t>变更，请</w:t>
      </w:r>
      <w:r w:rsidRPr="00106F84">
        <w:rPr>
          <w:rFonts w:ascii="Times New Roman" w:eastAsia="仿宋_GB2312" w:hAnsi="Times New Roman" w:cs="Times New Roman" w:hint="eastAsia"/>
          <w:sz w:val="32"/>
          <w:szCs w:val="32"/>
        </w:rPr>
        <w:t>重新备案</w:t>
      </w:r>
      <w:r w:rsidRPr="00106F84">
        <w:rPr>
          <w:rFonts w:ascii="Times New Roman" w:eastAsia="仿宋_GB2312" w:hAnsi="Times New Roman" w:cs="Times New Roman"/>
          <w:sz w:val="32"/>
          <w:szCs w:val="32"/>
        </w:rPr>
        <w:t>联络员信息后再进行申报</w:t>
      </w:r>
      <w:r w:rsidRPr="00106F84">
        <w:rPr>
          <w:rFonts w:ascii="Times New Roman" w:eastAsia="方正仿宋_GBK" w:hAnsi="Times New Roman" w:cs="Times New Roman" w:hint="eastAsia"/>
          <w:sz w:val="32"/>
          <w:szCs w:val="32"/>
        </w:rPr>
        <w:t>（</w:t>
      </w:r>
      <w:r w:rsidRPr="00106F84">
        <w:rPr>
          <w:rFonts w:ascii="Times New Roman" w:eastAsia="仿宋_GB2312" w:hAnsi="Times New Roman" w:cs="Times New Roman" w:hint="eastAsia"/>
          <w:sz w:val="32"/>
          <w:szCs w:val="32"/>
        </w:rPr>
        <w:t>联络员</w:t>
      </w:r>
      <w:proofErr w:type="gramStart"/>
      <w:r w:rsidRPr="00106F84">
        <w:rPr>
          <w:rFonts w:ascii="Times New Roman" w:eastAsia="仿宋_GB2312" w:hAnsi="Times New Roman" w:cs="Times New Roman" w:hint="eastAsia"/>
          <w:sz w:val="32"/>
          <w:szCs w:val="32"/>
        </w:rPr>
        <w:t>备案请</w:t>
      </w:r>
      <w:proofErr w:type="gramEnd"/>
      <w:r w:rsidRPr="00106F84">
        <w:rPr>
          <w:rFonts w:ascii="Times New Roman" w:eastAsia="仿宋_GB2312" w:hAnsi="Times New Roman" w:cs="Times New Roman" w:hint="eastAsia"/>
          <w:sz w:val="32"/>
          <w:szCs w:val="32"/>
        </w:rPr>
        <w:t>参考“联络员备案须知”</w:t>
      </w:r>
      <w:r w:rsidRPr="00106F84">
        <w:rPr>
          <w:rFonts w:ascii="Times New Roman" w:eastAsia="方正仿宋_GBK" w:hAnsi="Times New Roman" w:cs="Times New Roman" w:hint="eastAsia"/>
          <w:sz w:val="32"/>
          <w:szCs w:val="32"/>
        </w:rPr>
        <w:t>）</w:t>
      </w:r>
      <w:r w:rsidRPr="00106F84">
        <w:rPr>
          <w:rFonts w:ascii="Times New Roman" w:eastAsia="仿宋_GB2312" w:hAnsi="Times New Roman" w:cs="Times New Roman"/>
          <w:sz w:val="32"/>
          <w:szCs w:val="32"/>
        </w:rPr>
        <w:t>。</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2</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个体工商户</w:t>
      </w:r>
      <w:r w:rsidRPr="00106F84">
        <w:rPr>
          <w:rFonts w:ascii="Times New Roman" w:eastAsia="仿宋_GB2312" w:hAnsi="Times New Roman" w:cs="Times New Roman" w:hint="eastAsia"/>
          <w:sz w:val="32"/>
          <w:szCs w:val="32"/>
        </w:rPr>
        <w:t>年报</w:t>
      </w:r>
      <w:r w:rsidRPr="00106F84">
        <w:rPr>
          <w:rFonts w:ascii="Times New Roman" w:eastAsia="仿宋_GB2312" w:hAnsi="Times New Roman" w:cs="Times New Roman"/>
          <w:sz w:val="32"/>
          <w:szCs w:val="32"/>
        </w:rPr>
        <w:t>登录</w:t>
      </w:r>
      <w:r w:rsidRPr="00106F84">
        <w:rPr>
          <w:rFonts w:ascii="Times New Roman" w:eastAsia="仿宋_GB2312" w:hAnsi="Times New Roman" w:cs="Times New Roman" w:hint="eastAsia"/>
          <w:sz w:val="32"/>
          <w:szCs w:val="32"/>
        </w:rPr>
        <w:t>。通过备案手机号</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经营者身份证号登录，</w:t>
      </w:r>
      <w:proofErr w:type="gramStart"/>
      <w:r w:rsidRPr="00106F84">
        <w:rPr>
          <w:rFonts w:ascii="Times New Roman" w:eastAsia="仿宋_GB2312" w:hAnsi="Times New Roman" w:cs="Times New Roman" w:hint="eastAsia"/>
          <w:sz w:val="32"/>
          <w:szCs w:val="32"/>
        </w:rPr>
        <w:t>请确保</w:t>
      </w:r>
      <w:proofErr w:type="gramEnd"/>
      <w:r w:rsidRPr="00106F84">
        <w:rPr>
          <w:rFonts w:ascii="Times New Roman" w:eastAsia="仿宋_GB2312" w:hAnsi="Times New Roman" w:cs="Times New Roman" w:hint="eastAsia"/>
          <w:sz w:val="32"/>
          <w:szCs w:val="32"/>
        </w:rPr>
        <w:t>备案手机号</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经营者身份证号无误</w:t>
      </w:r>
      <w:r w:rsidRPr="00106F84">
        <w:rPr>
          <w:rFonts w:ascii="Times New Roman" w:eastAsia="仿宋_GB2312" w:hAnsi="Times New Roman" w:cs="Times New Roman"/>
          <w:sz w:val="32"/>
          <w:szCs w:val="32"/>
        </w:rPr>
        <w:t>。</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3</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CA</w:t>
      </w:r>
      <w:r w:rsidRPr="00106F84">
        <w:rPr>
          <w:rFonts w:ascii="Times New Roman" w:eastAsia="仿宋_GB2312" w:hAnsi="Times New Roman" w:cs="Times New Roman"/>
          <w:sz w:val="32"/>
          <w:szCs w:val="32"/>
        </w:rPr>
        <w:t>证书登录</w:t>
      </w:r>
      <w:r w:rsidRPr="00106F84">
        <w:rPr>
          <w:rFonts w:ascii="Times New Roman" w:eastAsia="仿宋_GB2312" w:hAnsi="Times New Roman" w:cs="Times New Roman" w:hint="eastAsia"/>
          <w:sz w:val="32"/>
          <w:szCs w:val="32"/>
        </w:rPr>
        <w:t>。请联系湖南省数字认证服务中心</w:t>
      </w:r>
      <w:r w:rsidR="00E36708" w:rsidRPr="00106F84">
        <w:rPr>
          <w:rFonts w:ascii="Times New Roman" w:eastAsia="仿宋_GB2312" w:hAnsi="Times New Roman" w:cs="Times New Roman" w:hint="eastAsia"/>
          <w:sz w:val="32"/>
          <w:szCs w:val="32"/>
        </w:rPr>
        <w:t>有限</w:t>
      </w:r>
      <w:r w:rsidRPr="00106F84">
        <w:rPr>
          <w:rFonts w:ascii="Times New Roman" w:eastAsia="仿宋_GB2312" w:hAnsi="Times New Roman" w:cs="Times New Roman" w:hint="eastAsia"/>
          <w:sz w:val="32"/>
          <w:szCs w:val="32"/>
        </w:rPr>
        <w:t>公司办理证书申请及有效期延期（联系电话：</w:t>
      </w:r>
      <w:r w:rsidRPr="00106F84">
        <w:rPr>
          <w:rFonts w:ascii="Times New Roman" w:eastAsia="仿宋_GB2312" w:hAnsi="Times New Roman" w:cs="Times New Roman" w:hint="eastAsia"/>
          <w:sz w:val="32"/>
          <w:szCs w:val="32"/>
        </w:rPr>
        <w:t>400-6682666</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4</w:t>
      </w:r>
      <w:r w:rsidRPr="00106F84">
        <w:rPr>
          <w:rFonts w:ascii="Times New Roman" w:eastAsia="仿宋_GB2312" w:hAnsi="Times New Roman" w:cs="Times New Roman" w:hint="eastAsia"/>
          <w:sz w:val="32"/>
          <w:szCs w:val="32"/>
        </w:rPr>
        <w:t>、电子营业执照登录。适用于已领取电子营业执照的企业。</w:t>
      </w:r>
    </w:p>
    <w:p w:rsidR="00477D17" w:rsidRPr="00106F84" w:rsidRDefault="00CB6496">
      <w:pPr>
        <w:spacing w:line="600" w:lineRule="exact"/>
        <w:ind w:firstLineChars="200" w:firstLine="643"/>
        <w:rPr>
          <w:rFonts w:ascii="楷体_GB2312" w:eastAsia="楷体_GB2312" w:hAnsi="黑体" w:cs="Times New Roman"/>
          <w:b/>
          <w:sz w:val="32"/>
          <w:szCs w:val="32"/>
        </w:rPr>
      </w:pPr>
      <w:r w:rsidRPr="00106F84">
        <w:rPr>
          <w:rFonts w:ascii="楷体_GB2312" w:eastAsia="楷体_GB2312" w:hAnsi="黑体" w:cs="Times New Roman" w:hint="eastAsia"/>
          <w:b/>
          <w:sz w:val="32"/>
          <w:szCs w:val="32"/>
        </w:rPr>
        <w:t>第二步：</w:t>
      </w:r>
      <w:r w:rsidRPr="00106F84">
        <w:rPr>
          <w:rFonts w:ascii="楷体_GB2312" w:eastAsia="楷体_GB2312" w:hAnsi="黑体" w:cs="Times New Roman" w:hint="eastAsia"/>
          <w:sz w:val="32"/>
          <w:szCs w:val="32"/>
        </w:rPr>
        <w:t>进入登录后首页，选择“年度报告填写”。（通过“湖南企业年报”</w:t>
      </w:r>
      <w:r w:rsidRPr="00106F84">
        <w:rPr>
          <w:rFonts w:ascii="Times New Roman" w:eastAsia="楷体_GB2312" w:hAnsi="Times New Roman" w:cs="Times New Roman"/>
          <w:sz w:val="32"/>
          <w:szCs w:val="32"/>
        </w:rPr>
        <w:t>App</w:t>
      </w:r>
      <w:r w:rsidRPr="00106F84">
        <w:rPr>
          <w:rFonts w:ascii="楷体_GB2312" w:eastAsia="楷体_GB2312" w:hAnsi="黑体" w:cs="Times New Roman" w:hint="eastAsia"/>
          <w:sz w:val="32"/>
          <w:szCs w:val="32"/>
        </w:rPr>
        <w:t>填报的略</w:t>
      </w:r>
      <w:r w:rsidRPr="00106F84">
        <w:rPr>
          <w:rFonts w:ascii="楷体_GB2312" w:eastAsia="楷体_GB2312" w:hAnsi="黑体" w:cs="Times New Roman"/>
          <w:sz w:val="32"/>
          <w:szCs w:val="32"/>
        </w:rPr>
        <w:t>过此步</w:t>
      </w:r>
      <w:r w:rsidRPr="00106F84">
        <w:rPr>
          <w:rFonts w:ascii="楷体_GB2312" w:eastAsia="楷体_GB2312" w:hAnsi="黑体" w:cs="Times New Roman" w:hint="eastAsia"/>
          <w:sz w:val="32"/>
          <w:szCs w:val="32"/>
        </w:rPr>
        <w:t>）</w:t>
      </w:r>
    </w:p>
    <w:p w:rsidR="00477D17" w:rsidRPr="00106F84" w:rsidRDefault="00CB6496">
      <w:pPr>
        <w:spacing w:line="600" w:lineRule="exact"/>
        <w:ind w:firstLineChars="200" w:firstLine="643"/>
        <w:rPr>
          <w:rFonts w:ascii="黑体" w:eastAsia="黑体" w:hAnsi="黑体" w:cs="Times New Roman"/>
          <w:sz w:val="32"/>
          <w:szCs w:val="32"/>
        </w:rPr>
      </w:pPr>
      <w:r w:rsidRPr="00106F84">
        <w:rPr>
          <w:rFonts w:ascii="楷体_GB2312" w:eastAsia="楷体_GB2312" w:hAnsi="黑体" w:cs="Times New Roman" w:hint="eastAsia"/>
          <w:b/>
          <w:sz w:val="32"/>
          <w:szCs w:val="32"/>
        </w:rPr>
        <w:t>第三步：请仔细阅读填报须知</w:t>
      </w:r>
      <w:r w:rsidRPr="00106F84">
        <w:rPr>
          <w:rFonts w:ascii="楷体_GB2312" w:eastAsia="楷体_GB2312" w:hAnsi="黑体" w:cs="Times New Roman" w:hint="eastAsia"/>
          <w:sz w:val="32"/>
          <w:szCs w:val="32"/>
        </w:rPr>
        <w:t>，选择“我已</w:t>
      </w:r>
      <w:r w:rsidRPr="00106F84">
        <w:rPr>
          <w:rFonts w:ascii="楷体_GB2312" w:eastAsia="楷体_GB2312" w:hAnsi="黑体" w:cs="Times New Roman"/>
          <w:sz w:val="32"/>
          <w:szCs w:val="32"/>
        </w:rPr>
        <w:t>阅读以上填报须知</w:t>
      </w:r>
      <w:r w:rsidRPr="00106F84">
        <w:rPr>
          <w:rFonts w:ascii="楷体_GB2312" w:eastAsia="楷体_GB2312" w:hAnsi="黑体" w:cs="Times New Roman" w:hint="eastAsia"/>
          <w:sz w:val="32"/>
          <w:szCs w:val="32"/>
        </w:rPr>
        <w:t>”，并</w:t>
      </w:r>
      <w:r w:rsidRPr="00106F84">
        <w:rPr>
          <w:rFonts w:ascii="楷体_GB2312" w:eastAsia="楷体_GB2312" w:hAnsi="黑体" w:cs="Times New Roman"/>
          <w:sz w:val="32"/>
          <w:szCs w:val="32"/>
        </w:rPr>
        <w:t>“</w:t>
      </w:r>
      <w:r w:rsidRPr="00106F84">
        <w:rPr>
          <w:rFonts w:ascii="楷体_GB2312" w:eastAsia="楷体_GB2312" w:hAnsi="黑体" w:cs="Times New Roman" w:hint="eastAsia"/>
          <w:sz w:val="32"/>
          <w:szCs w:val="32"/>
        </w:rPr>
        <w:t>确认</w:t>
      </w:r>
      <w:r w:rsidRPr="00106F84">
        <w:rPr>
          <w:rFonts w:ascii="楷体_GB2312" w:eastAsia="楷体_GB2312" w:hAnsi="黑体" w:cs="Times New Roman"/>
          <w:sz w:val="32"/>
          <w:szCs w:val="32"/>
        </w:rPr>
        <w:t>”</w:t>
      </w:r>
      <w:r w:rsidRPr="00106F84">
        <w:rPr>
          <w:rFonts w:ascii="楷体_GB2312" w:eastAsia="楷体_GB2312" w:hAnsi="黑体" w:cs="Times New Roman" w:hint="eastAsia"/>
          <w:sz w:val="32"/>
          <w:szCs w:val="32"/>
        </w:rPr>
        <w:t>。</w:t>
      </w:r>
    </w:p>
    <w:p w:rsidR="00477D17" w:rsidRPr="00106F84" w:rsidRDefault="00CB6496">
      <w:pPr>
        <w:spacing w:line="600" w:lineRule="exact"/>
        <w:ind w:firstLineChars="200" w:firstLine="643"/>
        <w:rPr>
          <w:rFonts w:ascii="楷体_GB2312" w:eastAsia="楷体_GB2312" w:hAnsi="黑体" w:cs="Times New Roman"/>
          <w:sz w:val="32"/>
          <w:szCs w:val="32"/>
        </w:rPr>
      </w:pPr>
      <w:r w:rsidRPr="00106F84">
        <w:rPr>
          <w:rFonts w:ascii="楷体_GB2312" w:eastAsia="楷体_GB2312" w:hAnsi="黑体" w:cs="Times New Roman" w:hint="eastAsia"/>
          <w:b/>
          <w:sz w:val="32"/>
          <w:szCs w:val="32"/>
        </w:rPr>
        <w:lastRenderedPageBreak/>
        <w:t>第四步：</w:t>
      </w:r>
      <w:r w:rsidRPr="00106F84">
        <w:rPr>
          <w:rFonts w:ascii="楷体_GB2312" w:eastAsia="楷体_GB2312" w:hAnsi="黑体" w:cs="Times New Roman" w:hint="eastAsia"/>
          <w:sz w:val="32"/>
          <w:szCs w:val="32"/>
        </w:rPr>
        <w:t>选择填报年度。</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如往年未填报，须先补报</w:t>
      </w:r>
      <w:r w:rsidRPr="00106F84">
        <w:rPr>
          <w:rFonts w:ascii="Times New Roman" w:eastAsia="仿宋_GB2312" w:hAnsi="Times New Roman" w:cs="Times New Roman" w:hint="eastAsia"/>
          <w:sz w:val="32"/>
          <w:szCs w:val="32"/>
        </w:rPr>
        <w:t>往年年报</w:t>
      </w:r>
      <w:r w:rsidRPr="00106F84">
        <w:rPr>
          <w:rFonts w:ascii="Times New Roman" w:eastAsia="仿宋_GB2312" w:hAnsi="Times New Roman" w:cs="Times New Roman"/>
          <w:sz w:val="32"/>
          <w:szCs w:val="32"/>
        </w:rPr>
        <w:t>，再报送本年度年报。</w:t>
      </w:r>
    </w:p>
    <w:p w:rsidR="00477D17" w:rsidRPr="00106F84" w:rsidRDefault="00CB6496">
      <w:pPr>
        <w:spacing w:line="600" w:lineRule="exact"/>
        <w:ind w:firstLineChars="200" w:firstLine="643"/>
        <w:rPr>
          <w:rFonts w:ascii="楷体_GB2312" w:eastAsia="楷体_GB2312" w:hAnsi="黑体" w:cs="Times New Roman"/>
          <w:sz w:val="32"/>
          <w:szCs w:val="32"/>
        </w:rPr>
      </w:pPr>
      <w:r w:rsidRPr="00106F84">
        <w:rPr>
          <w:rFonts w:ascii="楷体_GB2312" w:eastAsia="楷体_GB2312" w:hAnsi="黑体" w:cs="Times New Roman" w:hint="eastAsia"/>
          <w:b/>
          <w:sz w:val="32"/>
          <w:szCs w:val="32"/>
        </w:rPr>
        <w:t>第五步：</w:t>
      </w:r>
      <w:r w:rsidRPr="00106F84">
        <w:rPr>
          <w:rFonts w:ascii="楷体_GB2312" w:eastAsia="楷体_GB2312" w:hAnsi="黑体" w:cs="Times New Roman" w:hint="eastAsia"/>
          <w:sz w:val="32"/>
          <w:szCs w:val="32"/>
        </w:rPr>
        <w:t>填写年报信息。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按要求</w:t>
      </w:r>
      <w:r w:rsidRPr="00106F84">
        <w:rPr>
          <w:rFonts w:ascii="Times New Roman" w:eastAsia="仿宋_GB2312" w:hAnsi="Times New Roman" w:cs="Times New Roman" w:hint="eastAsia"/>
          <w:sz w:val="32"/>
          <w:szCs w:val="32"/>
        </w:rPr>
        <w:t>逐项</w:t>
      </w:r>
      <w:r w:rsidRPr="00106F84">
        <w:rPr>
          <w:rFonts w:ascii="Times New Roman" w:eastAsia="仿宋_GB2312" w:hAnsi="Times New Roman" w:cs="Times New Roman"/>
          <w:sz w:val="32"/>
          <w:szCs w:val="32"/>
        </w:rPr>
        <w:t>填写</w:t>
      </w:r>
      <w:r w:rsidRPr="00106F84">
        <w:rPr>
          <w:rFonts w:ascii="Times New Roman" w:eastAsia="仿宋_GB2312" w:hAnsi="Times New Roman" w:cs="Times New Roman" w:hint="eastAsia"/>
          <w:sz w:val="32"/>
          <w:szCs w:val="32"/>
        </w:rPr>
        <w:t>并保存</w:t>
      </w:r>
      <w:r w:rsidRPr="00106F84">
        <w:rPr>
          <w:rFonts w:ascii="Times New Roman" w:eastAsia="仿宋_GB2312" w:hAnsi="Times New Roman" w:cs="Times New Roman"/>
          <w:sz w:val="32"/>
          <w:szCs w:val="32"/>
        </w:rPr>
        <w:t>下列信息</w:t>
      </w:r>
      <w:r w:rsidRPr="00106F84">
        <w:rPr>
          <w:rFonts w:ascii="Times New Roman" w:eastAsia="仿宋_GB2312" w:hAnsi="Times New Roman" w:cs="Times New Roman" w:hint="eastAsia"/>
          <w:sz w:val="32"/>
          <w:szCs w:val="32"/>
        </w:rPr>
        <w:t>：</w:t>
      </w:r>
    </w:p>
    <w:p w:rsidR="00E918A5" w:rsidRPr="00106F84" w:rsidRDefault="00D04099" w:rsidP="00D04099">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hint="eastAsia"/>
          <w:b/>
          <w:sz w:val="32"/>
          <w:szCs w:val="32"/>
        </w:rPr>
        <w:t>1</w:t>
      </w:r>
      <w:r w:rsidRPr="00106F84">
        <w:rPr>
          <w:rFonts w:ascii="Times New Roman" w:eastAsia="仿宋_GB2312" w:hAnsi="Times New Roman" w:cs="Times New Roman" w:hint="eastAsia"/>
          <w:b/>
          <w:sz w:val="32"/>
          <w:szCs w:val="32"/>
        </w:rPr>
        <w:t>、</w:t>
      </w:r>
      <w:r w:rsidR="00E918A5" w:rsidRPr="00106F84">
        <w:rPr>
          <w:rFonts w:ascii="Times New Roman" w:eastAsia="仿宋_GB2312" w:hAnsi="Times New Roman" w:cs="Times New Roman" w:hint="eastAsia"/>
          <w:b/>
          <w:sz w:val="32"/>
          <w:szCs w:val="32"/>
        </w:rPr>
        <w:t>疫苗生产许可证</w:t>
      </w:r>
    </w:p>
    <w:p w:rsidR="00E918A5" w:rsidRPr="00106F84" w:rsidRDefault="001870E7" w:rsidP="00E918A5">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可添加多条疫苗生产许可证信息，也可修改或删除信息。点击“添加”，填写相关信息，点击“保存”，返回“疫苗生产许可证”页面，再点击“保存”</w:t>
      </w:r>
      <w:r w:rsidRPr="00106F84">
        <w:rPr>
          <w:rFonts w:ascii="Times New Roman" w:eastAsia="仿宋_GB2312" w:hAnsi="Times New Roman" w:cs="Times New Roman" w:hint="eastAsia"/>
          <w:b/>
          <w:sz w:val="32"/>
          <w:szCs w:val="32"/>
        </w:rPr>
        <w:t>。</w:t>
      </w:r>
      <w:r w:rsidR="00AC6AC6" w:rsidRPr="00106F84">
        <w:rPr>
          <w:rFonts w:ascii="Times New Roman" w:eastAsia="仿宋_GB2312" w:hAnsi="Times New Roman" w:cs="Times New Roman" w:hint="eastAsia"/>
          <w:sz w:val="32"/>
          <w:szCs w:val="32"/>
        </w:rPr>
        <w:t>企业</w:t>
      </w:r>
      <w:r w:rsidR="00E918A5" w:rsidRPr="00106F84">
        <w:rPr>
          <w:rFonts w:ascii="Times New Roman" w:eastAsia="仿宋_GB2312" w:hAnsi="Times New Roman" w:cs="Times New Roman" w:hint="eastAsia"/>
          <w:sz w:val="32"/>
          <w:szCs w:val="32"/>
        </w:rPr>
        <w:t>无此信息</w:t>
      </w:r>
      <w:r w:rsidR="00AC6AC6" w:rsidRPr="00106F84">
        <w:rPr>
          <w:rFonts w:ascii="Times New Roman" w:eastAsia="仿宋_GB2312" w:hAnsi="Times New Roman" w:cs="Times New Roman" w:hint="eastAsia"/>
          <w:sz w:val="32"/>
          <w:szCs w:val="32"/>
        </w:rPr>
        <w:t>时</w:t>
      </w:r>
      <w:r w:rsidR="00E918A5" w:rsidRPr="00106F84">
        <w:rPr>
          <w:rFonts w:ascii="Times New Roman" w:eastAsia="仿宋_GB2312" w:hAnsi="Times New Roman" w:cs="Times New Roman" w:hint="eastAsia"/>
          <w:sz w:val="32"/>
          <w:szCs w:val="32"/>
        </w:rPr>
        <w:t>可以不填写该项内容。</w:t>
      </w:r>
    </w:p>
    <w:p w:rsidR="00E918A5" w:rsidRPr="00106F84" w:rsidRDefault="00D04099" w:rsidP="00D04099">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hint="eastAsia"/>
          <w:b/>
          <w:sz w:val="32"/>
          <w:szCs w:val="32"/>
        </w:rPr>
        <w:t>2</w:t>
      </w:r>
      <w:r w:rsidRPr="00106F84">
        <w:rPr>
          <w:rFonts w:ascii="Times New Roman" w:eastAsia="仿宋_GB2312" w:hAnsi="Times New Roman" w:cs="Times New Roman" w:hint="eastAsia"/>
          <w:b/>
          <w:sz w:val="32"/>
          <w:szCs w:val="32"/>
        </w:rPr>
        <w:t>、</w:t>
      </w:r>
      <w:r w:rsidR="00E918A5" w:rsidRPr="00106F84">
        <w:rPr>
          <w:rFonts w:ascii="Times New Roman" w:eastAsia="仿宋_GB2312" w:hAnsi="Times New Roman" w:cs="Times New Roman" w:hint="eastAsia"/>
          <w:b/>
          <w:sz w:val="32"/>
          <w:szCs w:val="32"/>
        </w:rPr>
        <w:t>充装单位许可证</w:t>
      </w:r>
    </w:p>
    <w:p w:rsidR="001870E7" w:rsidRPr="00106F84" w:rsidRDefault="005A49EF" w:rsidP="00D04099">
      <w:pPr>
        <w:spacing w:line="600" w:lineRule="exact"/>
        <w:ind w:firstLineChars="200" w:firstLine="640"/>
      </w:pPr>
      <w:r w:rsidRPr="00106F84">
        <w:rPr>
          <w:rFonts w:ascii="Times New Roman" w:eastAsia="仿宋_GB2312" w:hAnsi="Times New Roman" w:cs="Times New Roman" w:hint="eastAsia"/>
          <w:sz w:val="32"/>
          <w:szCs w:val="32"/>
        </w:rPr>
        <w:t>可添加多条充装单位许可证信息，也可修改或删除信息。点击“添加”，填写相关信息，点击“保存”，返回“充装单位许可证”页面，再点击“保存”。</w:t>
      </w:r>
      <w:r w:rsidR="00AC6AC6" w:rsidRPr="00106F84">
        <w:rPr>
          <w:rFonts w:ascii="Times New Roman" w:eastAsia="仿宋_GB2312" w:hAnsi="Times New Roman" w:cs="Times New Roman" w:hint="eastAsia"/>
          <w:sz w:val="32"/>
          <w:szCs w:val="32"/>
        </w:rPr>
        <w:t>企业无此信息时可以不填写该项内容</w:t>
      </w:r>
      <w:r w:rsidRPr="00106F84">
        <w:rPr>
          <w:rFonts w:ascii="Times New Roman" w:eastAsia="仿宋_GB2312" w:hAnsi="Times New Roman" w:cs="Times New Roman" w:hint="eastAsia"/>
          <w:sz w:val="32"/>
          <w:szCs w:val="32"/>
        </w:rPr>
        <w:t>。</w:t>
      </w:r>
    </w:p>
    <w:p w:rsidR="00E918A5" w:rsidRPr="00106F84" w:rsidRDefault="00D04099" w:rsidP="00D04099">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hint="eastAsia"/>
          <w:b/>
          <w:sz w:val="32"/>
          <w:szCs w:val="32"/>
        </w:rPr>
        <w:t>3</w:t>
      </w:r>
      <w:r w:rsidRPr="00106F84">
        <w:rPr>
          <w:rFonts w:ascii="Times New Roman" w:eastAsia="仿宋_GB2312" w:hAnsi="Times New Roman" w:cs="Times New Roman" w:hint="eastAsia"/>
          <w:b/>
          <w:sz w:val="32"/>
          <w:szCs w:val="32"/>
        </w:rPr>
        <w:t>、</w:t>
      </w:r>
      <w:r w:rsidR="00E918A5" w:rsidRPr="00106F84">
        <w:rPr>
          <w:rFonts w:ascii="Times New Roman" w:eastAsia="仿宋_GB2312" w:hAnsi="Times New Roman" w:cs="Times New Roman" w:hint="eastAsia"/>
          <w:b/>
          <w:sz w:val="32"/>
          <w:szCs w:val="32"/>
        </w:rPr>
        <w:t>特</w:t>
      </w:r>
      <w:r w:rsidR="001870E7" w:rsidRPr="00106F84">
        <w:rPr>
          <w:rFonts w:ascii="Times New Roman" w:eastAsia="仿宋_GB2312" w:hAnsi="Times New Roman" w:cs="Times New Roman" w:hint="eastAsia"/>
          <w:b/>
          <w:sz w:val="32"/>
          <w:szCs w:val="32"/>
        </w:rPr>
        <w:t>种</w:t>
      </w:r>
      <w:r w:rsidR="00E918A5" w:rsidRPr="00106F84">
        <w:rPr>
          <w:rFonts w:ascii="Times New Roman" w:eastAsia="仿宋_GB2312" w:hAnsi="Times New Roman" w:cs="Times New Roman" w:hint="eastAsia"/>
          <w:b/>
          <w:sz w:val="32"/>
          <w:szCs w:val="32"/>
        </w:rPr>
        <w:t>设备生产许可证</w:t>
      </w:r>
    </w:p>
    <w:p w:rsidR="005A49EF" w:rsidRPr="00106F84" w:rsidRDefault="005A49EF" w:rsidP="005A49E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可添加多条特种设备生产许信息，也可修改或删除信息。点击“添加”，填写相关信息，点击“保存”，返回“特种设备生产许”页面，再点击“保存”。</w:t>
      </w:r>
      <w:r w:rsidR="00AC6AC6" w:rsidRPr="00106F84">
        <w:rPr>
          <w:rFonts w:ascii="Times New Roman" w:eastAsia="仿宋_GB2312" w:hAnsi="Times New Roman" w:cs="Times New Roman" w:hint="eastAsia"/>
          <w:sz w:val="32"/>
          <w:szCs w:val="32"/>
        </w:rPr>
        <w:t>企业无此信息时可以不填写该项内容</w:t>
      </w:r>
      <w:r w:rsidRPr="00106F84">
        <w:rPr>
          <w:rFonts w:ascii="Times New Roman" w:eastAsia="仿宋_GB2312" w:hAnsi="Times New Roman" w:cs="Times New Roman" w:hint="eastAsia"/>
          <w:sz w:val="32"/>
          <w:szCs w:val="32"/>
        </w:rPr>
        <w:t>。</w:t>
      </w:r>
    </w:p>
    <w:p w:rsidR="00E918A5" w:rsidRPr="00106F84" w:rsidRDefault="00D04099" w:rsidP="00D04099">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hint="eastAsia"/>
          <w:b/>
          <w:sz w:val="32"/>
          <w:szCs w:val="32"/>
        </w:rPr>
        <w:t>4</w:t>
      </w:r>
      <w:r w:rsidRPr="00106F84">
        <w:rPr>
          <w:rFonts w:ascii="Times New Roman" w:eastAsia="仿宋_GB2312" w:hAnsi="Times New Roman" w:cs="Times New Roman" w:hint="eastAsia"/>
          <w:b/>
          <w:sz w:val="32"/>
          <w:szCs w:val="32"/>
        </w:rPr>
        <w:t>、</w:t>
      </w:r>
      <w:r w:rsidR="00E918A5" w:rsidRPr="00106F84">
        <w:rPr>
          <w:rFonts w:ascii="Times New Roman" w:eastAsia="仿宋_GB2312" w:hAnsi="Times New Roman" w:cs="Times New Roman" w:hint="eastAsia"/>
          <w:b/>
          <w:sz w:val="32"/>
          <w:szCs w:val="32"/>
        </w:rPr>
        <w:t>特种设备信息</w:t>
      </w:r>
    </w:p>
    <w:p w:rsidR="005A49EF" w:rsidRPr="00106F84" w:rsidRDefault="00AC6AC6" w:rsidP="00AC6AC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填写特种设备信息的数据，点击“保存”</w:t>
      </w:r>
      <w:r w:rsidR="005A49EF" w:rsidRPr="00106F84">
        <w:rPr>
          <w:rFonts w:ascii="Times New Roman" w:eastAsia="仿宋_GB2312" w:hAnsi="Times New Roman" w:cs="Times New Roman" w:hint="eastAsia"/>
          <w:sz w:val="32"/>
          <w:szCs w:val="32"/>
        </w:rPr>
        <w:t>。</w:t>
      </w:r>
    </w:p>
    <w:p w:rsidR="00477D17" w:rsidRPr="00106F84" w:rsidRDefault="00D04099">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5</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hint="eastAsia"/>
          <w:sz w:val="32"/>
          <w:szCs w:val="32"/>
        </w:rPr>
        <w:t>企业基本信息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填写企业基本信息，点击“保存”。</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lastRenderedPageBreak/>
        <w:t>说明</w:t>
      </w:r>
      <w:r w:rsidRPr="00106F84">
        <w:rPr>
          <w:rFonts w:ascii="Times New Roman" w:eastAsia="仿宋_GB2312" w:hAnsi="Times New Roman" w:cs="Times New Roman"/>
          <w:sz w:val="32"/>
          <w:szCs w:val="32"/>
        </w:rPr>
        <w:t>：</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a</w:t>
      </w:r>
      <w:r w:rsidRPr="00106F84">
        <w:rPr>
          <w:rFonts w:ascii="Times New Roman" w:eastAsia="仿宋_GB2312" w:hAnsi="Times New Roman" w:cs="Times New Roman"/>
          <w:sz w:val="32"/>
          <w:szCs w:val="32"/>
        </w:rPr>
        <w:t>、企业填报的</w:t>
      </w:r>
      <w:r w:rsidRPr="00106F84">
        <w:rPr>
          <w:rFonts w:ascii="Times New Roman" w:eastAsia="仿宋_GB2312" w:hAnsi="Times New Roman" w:cs="Times New Roman" w:hint="eastAsia"/>
          <w:sz w:val="32"/>
          <w:szCs w:val="32"/>
        </w:rPr>
        <w:t>通讯</w:t>
      </w:r>
      <w:r w:rsidRPr="00106F84">
        <w:rPr>
          <w:rFonts w:ascii="Times New Roman" w:eastAsia="仿宋_GB2312" w:hAnsi="Times New Roman" w:cs="Times New Roman"/>
          <w:sz w:val="32"/>
          <w:szCs w:val="32"/>
        </w:rPr>
        <w:t>地址、邮政编码、联系电话、电子邮箱、</w:t>
      </w:r>
      <w:r w:rsidRPr="00106F84">
        <w:rPr>
          <w:rFonts w:ascii="Times New Roman" w:eastAsia="仿宋_GB2312" w:hAnsi="Times New Roman" w:cs="Times New Roman" w:hint="eastAsia"/>
          <w:sz w:val="32"/>
          <w:szCs w:val="32"/>
        </w:rPr>
        <w:t>经营</w:t>
      </w:r>
      <w:r w:rsidRPr="00106F84">
        <w:rPr>
          <w:rFonts w:ascii="Times New Roman" w:eastAsia="仿宋_GB2312" w:hAnsi="Times New Roman" w:cs="Times New Roman"/>
          <w:sz w:val="32"/>
          <w:szCs w:val="32"/>
        </w:rPr>
        <w:t>状态、网</w:t>
      </w:r>
      <w:r w:rsidRPr="00106F84">
        <w:rPr>
          <w:rFonts w:ascii="Times New Roman" w:eastAsia="仿宋_GB2312" w:hAnsi="Times New Roman" w:cs="Times New Roman" w:hint="eastAsia"/>
          <w:sz w:val="32"/>
          <w:szCs w:val="32"/>
        </w:rPr>
        <w:t>站或</w:t>
      </w:r>
      <w:r w:rsidRPr="00106F84">
        <w:rPr>
          <w:rFonts w:ascii="Times New Roman" w:eastAsia="仿宋_GB2312" w:hAnsi="Times New Roman" w:cs="Times New Roman"/>
          <w:sz w:val="32"/>
          <w:szCs w:val="32"/>
        </w:rPr>
        <w:t>网站信息均为报送时的</w:t>
      </w:r>
      <w:r w:rsidRPr="00106F84">
        <w:rPr>
          <w:rFonts w:ascii="Times New Roman" w:eastAsia="仿宋_GB2312" w:hAnsi="Times New Roman" w:cs="Times New Roman" w:hint="eastAsia"/>
          <w:sz w:val="32"/>
          <w:szCs w:val="32"/>
        </w:rPr>
        <w:t>信息</w:t>
      </w:r>
      <w:r w:rsidRPr="00106F84">
        <w:rPr>
          <w:rFonts w:ascii="Times New Roman" w:eastAsia="仿宋_GB2312" w:hAnsi="Times New Roman" w:cs="Times New Roman"/>
          <w:sz w:val="32"/>
          <w:szCs w:val="32"/>
        </w:rPr>
        <w:t>，其余信息为</w:t>
      </w:r>
      <w:r w:rsidRPr="00106F84">
        <w:rPr>
          <w:rFonts w:ascii="Times New Roman" w:eastAsia="仿宋_GB2312" w:hAnsi="Times New Roman" w:cs="Times New Roman" w:hint="eastAsia"/>
          <w:sz w:val="32"/>
          <w:szCs w:val="32"/>
        </w:rPr>
        <w:t>截至</w:t>
      </w:r>
      <w:r w:rsidRPr="00106F84">
        <w:rPr>
          <w:rFonts w:ascii="Times New Roman" w:eastAsia="仿宋_GB2312" w:hAnsi="Times New Roman" w:cs="Times New Roman" w:hint="eastAsia"/>
          <w:sz w:val="32"/>
          <w:szCs w:val="32"/>
        </w:rPr>
        <w:t>2019</w:t>
      </w:r>
      <w:r w:rsidRPr="00106F84">
        <w:rPr>
          <w:rFonts w:ascii="Times New Roman" w:eastAsia="仿宋_GB2312" w:hAnsi="Times New Roman" w:cs="Times New Roman" w:hint="eastAsia"/>
          <w:sz w:val="32"/>
          <w:szCs w:val="32"/>
        </w:rPr>
        <w:t>年</w:t>
      </w:r>
      <w:r w:rsidRPr="00106F84">
        <w:rPr>
          <w:rFonts w:ascii="Times New Roman" w:eastAsia="仿宋_GB2312" w:hAnsi="Times New Roman" w:cs="Times New Roman"/>
          <w:sz w:val="32"/>
          <w:szCs w:val="32"/>
        </w:rPr>
        <w:t>12</w:t>
      </w:r>
      <w:r w:rsidRPr="00106F84">
        <w:rPr>
          <w:rFonts w:ascii="Times New Roman" w:eastAsia="仿宋_GB2312" w:hAnsi="Times New Roman" w:cs="Times New Roman"/>
          <w:sz w:val="32"/>
          <w:szCs w:val="32"/>
        </w:rPr>
        <w:t>月</w:t>
      </w:r>
      <w:r w:rsidRPr="00106F84">
        <w:rPr>
          <w:rFonts w:ascii="Times New Roman" w:eastAsia="仿宋_GB2312" w:hAnsi="Times New Roman" w:cs="Times New Roman"/>
          <w:sz w:val="32"/>
          <w:szCs w:val="32"/>
        </w:rPr>
        <w:t>31</w:t>
      </w:r>
      <w:r w:rsidRPr="00106F84">
        <w:rPr>
          <w:rFonts w:ascii="Times New Roman" w:eastAsia="仿宋_GB2312" w:hAnsi="Times New Roman" w:cs="Times New Roman"/>
          <w:sz w:val="32"/>
          <w:szCs w:val="32"/>
        </w:rPr>
        <w:t>日的信息。</w:t>
      </w:r>
    </w:p>
    <w:p w:rsidR="00477D17" w:rsidRPr="00106F84" w:rsidRDefault="00CB6496">
      <w:pPr>
        <w:spacing w:line="600" w:lineRule="exact"/>
        <w:ind w:firstLineChars="200" w:firstLine="640"/>
        <w:rPr>
          <w:rFonts w:ascii="Times New Roman" w:eastAsia="仿宋_GB2312" w:hAnsi="Times New Roman" w:cs="Times New Roman"/>
          <w:b/>
          <w:sz w:val="32"/>
          <w:szCs w:val="32"/>
        </w:rPr>
      </w:pPr>
      <w:r w:rsidRPr="00106F84">
        <w:rPr>
          <w:rFonts w:ascii="Times New Roman" w:eastAsia="仿宋_GB2312" w:hAnsi="Times New Roman" w:cs="Times New Roman"/>
          <w:sz w:val="32"/>
          <w:szCs w:val="32"/>
        </w:rPr>
        <w:t>b</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如填报</w:t>
      </w:r>
      <w:r w:rsidRPr="00106F84">
        <w:rPr>
          <w:rFonts w:ascii="Times New Roman" w:eastAsia="仿宋_GB2312" w:hAnsi="Times New Roman" w:cs="Times New Roman"/>
          <w:sz w:val="32"/>
          <w:szCs w:val="32"/>
        </w:rPr>
        <w:t>年度有对外担保</w:t>
      </w:r>
      <w:r w:rsidRPr="00106F84">
        <w:rPr>
          <w:rFonts w:ascii="Times New Roman" w:eastAsia="仿宋_GB2312" w:hAnsi="Times New Roman" w:cs="Times New Roman" w:hint="eastAsia"/>
          <w:sz w:val="32"/>
          <w:szCs w:val="32"/>
        </w:rPr>
        <w:t>信息</w:t>
      </w:r>
      <w:r w:rsidRPr="00106F84">
        <w:rPr>
          <w:rFonts w:ascii="Times New Roman" w:eastAsia="仿宋_GB2312" w:hAnsi="Times New Roman" w:cs="Times New Roman"/>
          <w:sz w:val="32"/>
          <w:szCs w:val="32"/>
        </w:rPr>
        <w:t>、网站或网店信息</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股东股权</w:t>
      </w:r>
      <w:r w:rsidRPr="00106F84">
        <w:rPr>
          <w:rFonts w:ascii="Times New Roman" w:eastAsia="仿宋_GB2312" w:hAnsi="Times New Roman" w:cs="Times New Roman" w:hint="eastAsia"/>
          <w:sz w:val="32"/>
          <w:szCs w:val="32"/>
        </w:rPr>
        <w:t>转让</w:t>
      </w:r>
      <w:r w:rsidRPr="00106F84">
        <w:rPr>
          <w:rFonts w:ascii="Times New Roman" w:eastAsia="仿宋_GB2312" w:hAnsi="Times New Roman" w:cs="Times New Roman"/>
          <w:sz w:val="32"/>
          <w:szCs w:val="32"/>
        </w:rPr>
        <w:t>信息</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投资信息或购买其他公司股权信息，请</w:t>
      </w:r>
      <w:r w:rsidRPr="00106F84">
        <w:rPr>
          <w:rFonts w:ascii="Times New Roman" w:eastAsia="仿宋_GB2312" w:hAnsi="Times New Roman" w:cs="Times New Roman" w:hint="eastAsia"/>
          <w:sz w:val="32"/>
          <w:szCs w:val="32"/>
        </w:rPr>
        <w:t>在</w:t>
      </w:r>
      <w:r w:rsidRPr="00106F84">
        <w:rPr>
          <w:rFonts w:ascii="Times New Roman" w:eastAsia="仿宋_GB2312" w:hAnsi="Times New Roman" w:cs="Times New Roman"/>
          <w:sz w:val="32"/>
          <w:szCs w:val="32"/>
        </w:rPr>
        <w:t>此页面选择</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是</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，选择</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无</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左侧信息</w:t>
      </w:r>
      <w:proofErr w:type="gramStart"/>
      <w:r w:rsidRPr="00106F84">
        <w:rPr>
          <w:rFonts w:ascii="Times New Roman" w:eastAsia="仿宋_GB2312" w:hAnsi="Times New Roman" w:cs="Times New Roman"/>
          <w:sz w:val="32"/>
          <w:szCs w:val="32"/>
        </w:rPr>
        <w:t>栏相关</w:t>
      </w:r>
      <w:proofErr w:type="gramEnd"/>
      <w:r w:rsidRPr="00106F84">
        <w:rPr>
          <w:rFonts w:ascii="Times New Roman" w:eastAsia="仿宋_GB2312" w:hAnsi="Times New Roman" w:cs="Times New Roman"/>
          <w:sz w:val="32"/>
          <w:szCs w:val="32"/>
        </w:rPr>
        <w:t>信息则为灰色</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无法填报</w:t>
      </w:r>
      <w:r w:rsidRPr="00106F84">
        <w:rPr>
          <w:rFonts w:ascii="Times New Roman" w:eastAsia="仿宋_GB2312" w:hAnsi="Times New Roman" w:cs="Times New Roman" w:hint="eastAsia"/>
          <w:sz w:val="32"/>
          <w:szCs w:val="32"/>
        </w:rPr>
        <w:t>。</w:t>
      </w:r>
    </w:p>
    <w:p w:rsidR="00477D17" w:rsidRPr="00106F84" w:rsidRDefault="009B71F5">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6</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sz w:val="32"/>
          <w:szCs w:val="32"/>
        </w:rPr>
        <w:t>股东及出资信息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可添加多条股东及出资信息，也可修改或删除信息。点击“添加”，填写相关信息，点击“保存”，返回“股东及出资信息”页面，再点击“保存”。</w:t>
      </w:r>
    </w:p>
    <w:p w:rsidR="00477D17" w:rsidRPr="00106F84" w:rsidRDefault="00CB6496">
      <w:pPr>
        <w:spacing w:line="600" w:lineRule="exact"/>
        <w:ind w:firstLineChars="200" w:firstLine="640"/>
        <w:rPr>
          <w:rFonts w:ascii="Times New Roman" w:eastAsia="仿宋_GB2312" w:hAnsi="Times New Roman" w:cs="Times New Roman"/>
          <w:b/>
          <w:sz w:val="32"/>
          <w:szCs w:val="32"/>
        </w:rPr>
      </w:pPr>
      <w:r w:rsidRPr="00106F84">
        <w:rPr>
          <w:rFonts w:ascii="Times New Roman" w:eastAsia="仿宋_GB2312" w:hAnsi="Times New Roman" w:cs="Times New Roman" w:hint="eastAsia"/>
          <w:sz w:val="32"/>
          <w:szCs w:val="32"/>
        </w:rPr>
        <w:t>说明</w:t>
      </w:r>
      <w:r w:rsidRPr="00106F84">
        <w:rPr>
          <w:rFonts w:ascii="Times New Roman" w:eastAsia="仿宋_GB2312" w:hAnsi="Times New Roman" w:cs="Times New Roman"/>
          <w:sz w:val="32"/>
          <w:szCs w:val="32"/>
        </w:rPr>
        <w:t>：股东的认缴出资额总和应等于注册资本。</w:t>
      </w:r>
    </w:p>
    <w:p w:rsidR="00477D17" w:rsidRPr="00106F84" w:rsidRDefault="009B71F5">
      <w:pPr>
        <w:spacing w:line="600" w:lineRule="exact"/>
        <w:ind w:firstLineChars="200" w:firstLine="643"/>
        <w:rPr>
          <w:rFonts w:ascii="Times New Roman" w:eastAsia="仿宋_GB2312" w:hAnsi="Times New Roman" w:cs="Times New Roman"/>
          <w:sz w:val="32"/>
          <w:szCs w:val="32"/>
        </w:rPr>
      </w:pPr>
      <w:r w:rsidRPr="00106F84">
        <w:rPr>
          <w:rFonts w:ascii="Times New Roman" w:eastAsia="仿宋_GB2312" w:hAnsi="Times New Roman" w:cs="Times New Roman"/>
          <w:b/>
          <w:sz w:val="32"/>
          <w:szCs w:val="32"/>
        </w:rPr>
        <w:t>7</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hint="eastAsia"/>
          <w:sz w:val="32"/>
          <w:szCs w:val="32"/>
        </w:rPr>
        <w:t>网站或网店信息</w:t>
      </w:r>
    </w:p>
    <w:p w:rsidR="00477D17" w:rsidRPr="00106F84" w:rsidRDefault="00CB6496">
      <w:pPr>
        <w:spacing w:line="600" w:lineRule="exact"/>
        <w:ind w:firstLineChars="200" w:firstLine="640"/>
        <w:rPr>
          <w:rFonts w:ascii="Times New Roman" w:eastAsia="仿宋_GB2312" w:hAnsi="Times New Roman" w:cs="Times New Roman"/>
          <w:b/>
          <w:sz w:val="32"/>
          <w:szCs w:val="32"/>
        </w:rPr>
      </w:pPr>
      <w:r w:rsidRPr="00106F84">
        <w:rPr>
          <w:rFonts w:ascii="Times New Roman" w:eastAsia="仿宋_GB2312" w:hAnsi="Times New Roman" w:cs="Times New Roman" w:hint="eastAsia"/>
          <w:sz w:val="32"/>
          <w:szCs w:val="32"/>
        </w:rPr>
        <w:t>可添加多条网站或网店信息，也可修改或删除信息。点击“添加”，填写相关信息，点击“保存”，返回“网站或网店信息”页面，再点击“保存”</w:t>
      </w:r>
      <w:r w:rsidRPr="00106F84">
        <w:rPr>
          <w:rFonts w:ascii="Times New Roman" w:eastAsia="仿宋_GB2312" w:hAnsi="Times New Roman" w:cs="Times New Roman" w:hint="eastAsia"/>
          <w:b/>
          <w:sz w:val="32"/>
          <w:szCs w:val="32"/>
        </w:rPr>
        <w:t>。</w:t>
      </w:r>
    </w:p>
    <w:p w:rsidR="00477D17" w:rsidRPr="00106F84" w:rsidRDefault="009B71F5">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8</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sz w:val="32"/>
          <w:szCs w:val="32"/>
        </w:rPr>
        <w:t>股权变更信息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可添加多条股权变更信息，也可修改或删除信息。点击“添加”，填写相关信息，点击“保存”，返回“股权变更信息”页面，再点击“保存”。</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说明</w:t>
      </w:r>
      <w:r w:rsidRPr="00106F84">
        <w:rPr>
          <w:rFonts w:ascii="Times New Roman" w:eastAsia="仿宋_GB2312" w:hAnsi="Times New Roman" w:cs="Times New Roman"/>
          <w:sz w:val="32"/>
          <w:szCs w:val="32"/>
        </w:rPr>
        <w:t>：股份有限公司不填报</w:t>
      </w:r>
      <w:r w:rsidRPr="00106F84">
        <w:rPr>
          <w:rFonts w:ascii="Times New Roman" w:eastAsia="仿宋_GB2312" w:hAnsi="Times New Roman" w:cs="Times New Roman" w:hint="eastAsia"/>
          <w:sz w:val="32"/>
          <w:szCs w:val="32"/>
        </w:rPr>
        <w:t>此项</w:t>
      </w:r>
      <w:r w:rsidRPr="00106F84">
        <w:rPr>
          <w:rFonts w:ascii="Times New Roman" w:eastAsia="仿宋_GB2312" w:hAnsi="Times New Roman" w:cs="Times New Roman"/>
          <w:sz w:val="32"/>
          <w:szCs w:val="32"/>
        </w:rPr>
        <w:t>信息。</w:t>
      </w:r>
    </w:p>
    <w:p w:rsidR="00477D17" w:rsidRPr="00106F84" w:rsidRDefault="009B71F5">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9</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sz w:val="32"/>
          <w:szCs w:val="32"/>
        </w:rPr>
        <w:t>对外投资信息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可添加多条对外投资信息，也可修改或删除信息。点击“添</w:t>
      </w:r>
      <w:r w:rsidRPr="00106F84">
        <w:rPr>
          <w:rFonts w:ascii="Times New Roman" w:eastAsia="仿宋_GB2312" w:hAnsi="Times New Roman" w:cs="Times New Roman" w:hint="eastAsia"/>
          <w:sz w:val="32"/>
          <w:szCs w:val="32"/>
        </w:rPr>
        <w:lastRenderedPageBreak/>
        <w:t>加”，填写相关信息，点击“保存”，返回“对外投资信息”页面，再点击“保存”。</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说明</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此项</w:t>
      </w:r>
      <w:r w:rsidRPr="00106F84">
        <w:rPr>
          <w:rFonts w:ascii="Times New Roman" w:eastAsia="仿宋_GB2312" w:hAnsi="Times New Roman" w:cs="Times New Roman"/>
          <w:sz w:val="32"/>
          <w:szCs w:val="32"/>
        </w:rPr>
        <w:t>仅填报投资设立境内企业的信息（不包括设立的分公司）。</w:t>
      </w:r>
    </w:p>
    <w:p w:rsidR="00477D17" w:rsidRPr="00106F84" w:rsidRDefault="009B71F5">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10</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sz w:val="32"/>
          <w:szCs w:val="32"/>
        </w:rPr>
        <w:t>资产状况信息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填写信息，点击“保存”。</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说明</w:t>
      </w:r>
      <w:r w:rsidRPr="00106F84">
        <w:rPr>
          <w:rFonts w:ascii="Times New Roman" w:eastAsia="仿宋_GB2312" w:hAnsi="Times New Roman" w:cs="Times New Roman"/>
          <w:sz w:val="32"/>
          <w:szCs w:val="32"/>
        </w:rPr>
        <w:t>：集团公司请按照母公司报表填报数据，不要使用合并报表数据；资产总额应该等于负债总额</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所有者权益合计。</w:t>
      </w:r>
    </w:p>
    <w:p w:rsidR="00477D17" w:rsidRPr="00106F84" w:rsidRDefault="009B71F5">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11</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sz w:val="32"/>
          <w:szCs w:val="32"/>
        </w:rPr>
        <w:t>对外担保信息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可添加多条对外担保信息，也可修改或删除信息。点击“添加”，填写相关信息，点击“保存”，返回“对外担保信息”页面，再点击“保存”。</w:t>
      </w:r>
    </w:p>
    <w:p w:rsidR="00477D17" w:rsidRPr="00106F84" w:rsidRDefault="009B71F5">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12</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sz w:val="32"/>
          <w:szCs w:val="32"/>
        </w:rPr>
        <w:t>党建信息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填写党建信息，点击“保存”。</w:t>
      </w:r>
    </w:p>
    <w:p w:rsidR="00477D17" w:rsidRPr="00106F84" w:rsidRDefault="009B71F5">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13</w:t>
      </w:r>
      <w:r w:rsidR="00CB6496" w:rsidRPr="00106F84">
        <w:rPr>
          <w:rFonts w:ascii="Times New Roman" w:eastAsia="仿宋_GB2312" w:hAnsi="Times New Roman" w:cs="Times New Roman"/>
          <w:b/>
          <w:sz w:val="32"/>
          <w:szCs w:val="32"/>
        </w:rPr>
        <w:t>、</w:t>
      </w:r>
      <w:r w:rsidR="00CB6496" w:rsidRPr="00106F84">
        <w:rPr>
          <w:rFonts w:ascii="Times New Roman" w:eastAsia="仿宋_GB2312" w:hAnsi="Times New Roman" w:cs="Times New Roman"/>
          <w:sz w:val="32"/>
          <w:szCs w:val="32"/>
        </w:rPr>
        <w:t>团建信息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proofErr w:type="gramStart"/>
      <w:r w:rsidRPr="00106F84">
        <w:rPr>
          <w:rFonts w:ascii="Times New Roman" w:eastAsia="仿宋_GB2312" w:hAnsi="Times New Roman" w:cs="Times New Roman" w:hint="eastAsia"/>
          <w:sz w:val="32"/>
          <w:szCs w:val="32"/>
        </w:rPr>
        <w:t>填写团</w:t>
      </w:r>
      <w:proofErr w:type="gramEnd"/>
      <w:r w:rsidRPr="00106F84">
        <w:rPr>
          <w:rFonts w:ascii="Times New Roman" w:eastAsia="仿宋_GB2312" w:hAnsi="Times New Roman" w:cs="Times New Roman" w:hint="eastAsia"/>
          <w:sz w:val="32"/>
          <w:szCs w:val="32"/>
        </w:rPr>
        <w:t>建信息，点击“保存”。</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提示：以上两项内容（党建信息、团建信息）</w:t>
      </w:r>
      <w:r w:rsidRPr="00106F84">
        <w:rPr>
          <w:rFonts w:ascii="Times New Roman" w:eastAsia="仿宋_GB2312" w:hAnsi="Times New Roman" w:cs="Times New Roman" w:hint="eastAsia"/>
          <w:sz w:val="32"/>
          <w:szCs w:val="32"/>
        </w:rPr>
        <w:t>仅</w:t>
      </w:r>
      <w:r w:rsidRPr="00106F84">
        <w:rPr>
          <w:rFonts w:ascii="Times New Roman" w:eastAsia="仿宋_GB2312" w:hAnsi="Times New Roman" w:cs="Times New Roman"/>
          <w:sz w:val="32"/>
          <w:szCs w:val="32"/>
        </w:rPr>
        <w:t>部分企业需要填报，不需要填报的企业则不显示上述两项内容。</w:t>
      </w:r>
    </w:p>
    <w:p w:rsidR="00477D17" w:rsidRPr="00106F84" w:rsidRDefault="00CB6496">
      <w:pPr>
        <w:spacing w:line="600" w:lineRule="exact"/>
        <w:ind w:firstLineChars="200" w:firstLine="643"/>
        <w:rPr>
          <w:rFonts w:ascii="Times New Roman" w:eastAsia="仿宋_GB2312" w:hAnsi="Times New Roman" w:cs="Times New Roman"/>
          <w:b/>
          <w:sz w:val="32"/>
          <w:szCs w:val="32"/>
        </w:rPr>
      </w:pPr>
      <w:r w:rsidRPr="00106F84">
        <w:rPr>
          <w:rFonts w:ascii="Times New Roman" w:eastAsia="仿宋_GB2312" w:hAnsi="Times New Roman" w:cs="Times New Roman"/>
          <w:b/>
          <w:sz w:val="32"/>
          <w:szCs w:val="32"/>
        </w:rPr>
        <w:t>1</w:t>
      </w:r>
      <w:r w:rsidR="009B71F5" w:rsidRPr="00106F84">
        <w:rPr>
          <w:rFonts w:ascii="Times New Roman" w:eastAsia="仿宋_GB2312" w:hAnsi="Times New Roman" w:cs="Times New Roman"/>
          <w:b/>
          <w:sz w:val="32"/>
          <w:szCs w:val="32"/>
        </w:rPr>
        <w:t>4</w:t>
      </w:r>
      <w:r w:rsidRPr="00106F84">
        <w:rPr>
          <w:rFonts w:ascii="Times New Roman" w:eastAsia="仿宋_GB2312" w:hAnsi="Times New Roman" w:cs="Times New Roman"/>
          <w:b/>
          <w:sz w:val="32"/>
          <w:szCs w:val="32"/>
        </w:rPr>
        <w:t>、</w:t>
      </w:r>
      <w:r w:rsidRPr="00106F84">
        <w:rPr>
          <w:rFonts w:ascii="Times New Roman" w:eastAsia="仿宋_GB2312" w:hAnsi="Times New Roman" w:cs="Times New Roman"/>
          <w:sz w:val="32"/>
          <w:szCs w:val="32"/>
        </w:rPr>
        <w:t>社保信息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填写社保信息，点击“保存”。</w:t>
      </w:r>
    </w:p>
    <w:p w:rsidR="00477D17" w:rsidRPr="00106F84" w:rsidRDefault="00CB6496">
      <w:pPr>
        <w:spacing w:line="600" w:lineRule="exact"/>
        <w:ind w:firstLineChars="200" w:firstLine="632"/>
        <w:rPr>
          <w:rFonts w:ascii="Times New Roman" w:eastAsia="仿宋_GB2312" w:hAnsi="Times New Roman" w:cs="Times New Roman"/>
          <w:spacing w:val="-2"/>
          <w:sz w:val="32"/>
          <w:szCs w:val="32"/>
        </w:rPr>
      </w:pPr>
      <w:r w:rsidRPr="00106F84">
        <w:rPr>
          <w:rFonts w:ascii="仿宋_GB2312" w:eastAsia="仿宋_GB2312" w:hAnsi="Times New Roman" w:cs="Times New Roman" w:hint="eastAsia"/>
          <w:spacing w:val="-2"/>
          <w:sz w:val="32"/>
          <w:szCs w:val="32"/>
        </w:rPr>
        <w:t>★★★海关</w:t>
      </w:r>
      <w:r w:rsidRPr="00106F84">
        <w:rPr>
          <w:rFonts w:ascii="仿宋_GB2312" w:eastAsia="仿宋_GB2312" w:hAnsi="Times New Roman" w:cs="Times New Roman"/>
          <w:spacing w:val="-2"/>
          <w:sz w:val="32"/>
          <w:szCs w:val="32"/>
        </w:rPr>
        <w:t>管理企业</w:t>
      </w:r>
      <w:r w:rsidRPr="00106F84">
        <w:rPr>
          <w:rFonts w:ascii="Times New Roman" w:eastAsia="仿宋_GB2312" w:hAnsi="Times New Roman" w:cs="Times New Roman" w:hint="eastAsia"/>
          <w:spacing w:val="-2"/>
          <w:sz w:val="32"/>
          <w:szCs w:val="32"/>
        </w:rPr>
        <w:t>还需要填报以下</w:t>
      </w:r>
      <w:r w:rsidRPr="00106F84">
        <w:rPr>
          <w:rFonts w:ascii="Times New Roman" w:eastAsia="仿宋_GB2312" w:hAnsi="Times New Roman" w:cs="Times New Roman"/>
          <w:spacing w:val="-2"/>
          <w:sz w:val="32"/>
          <w:szCs w:val="32"/>
        </w:rPr>
        <w:t>信息</w:t>
      </w:r>
      <w:r w:rsidRPr="00106F84">
        <w:rPr>
          <w:rFonts w:ascii="Times New Roman" w:eastAsia="仿宋_GB2312" w:hAnsi="Times New Roman" w:cs="Times New Roman" w:hint="eastAsia"/>
          <w:spacing w:val="-2"/>
          <w:sz w:val="32"/>
          <w:szCs w:val="32"/>
        </w:rPr>
        <w:t>项</w:t>
      </w:r>
      <w:r w:rsidRPr="00106F84">
        <w:rPr>
          <w:rFonts w:ascii="Times New Roman" w:eastAsia="仿宋_GB2312" w:hAnsi="Times New Roman" w:cs="Times New Roman"/>
          <w:spacing w:val="-2"/>
          <w:sz w:val="32"/>
          <w:szCs w:val="32"/>
        </w:rPr>
        <w:t>。</w:t>
      </w:r>
      <w:r w:rsidRPr="00106F84">
        <w:rPr>
          <w:rFonts w:ascii="仿宋_GB2312" w:eastAsia="仿宋_GB2312" w:hAnsi="Times New Roman" w:cs="Times New Roman" w:hint="eastAsia"/>
          <w:spacing w:val="-2"/>
          <w:sz w:val="32"/>
          <w:szCs w:val="32"/>
        </w:rPr>
        <w:t>★★★</w:t>
      </w:r>
    </w:p>
    <w:p w:rsidR="00477D17" w:rsidRPr="00106F84" w:rsidRDefault="00CB6496">
      <w:pPr>
        <w:spacing w:line="600" w:lineRule="exact"/>
        <w:ind w:firstLineChars="200" w:firstLine="643"/>
        <w:rPr>
          <w:rFonts w:ascii="Times New Roman" w:eastAsia="仿宋_GB2312" w:hAnsi="Times New Roman" w:cs="Times New Roman"/>
          <w:sz w:val="32"/>
          <w:szCs w:val="32"/>
        </w:rPr>
      </w:pPr>
      <w:r w:rsidRPr="00106F84">
        <w:rPr>
          <w:rFonts w:ascii="Times New Roman" w:eastAsia="仿宋_GB2312" w:hAnsi="Times New Roman" w:cs="Times New Roman"/>
          <w:b/>
          <w:sz w:val="32"/>
          <w:szCs w:val="32"/>
        </w:rPr>
        <w:t>1</w:t>
      </w:r>
      <w:r w:rsidR="009B71F5" w:rsidRPr="00106F84">
        <w:rPr>
          <w:rFonts w:ascii="Times New Roman" w:eastAsia="仿宋_GB2312" w:hAnsi="Times New Roman" w:cs="Times New Roman"/>
          <w:b/>
          <w:sz w:val="32"/>
          <w:szCs w:val="32"/>
        </w:rPr>
        <w:t>5</w:t>
      </w:r>
      <w:r w:rsidRPr="00106F84">
        <w:rPr>
          <w:rFonts w:ascii="Times New Roman" w:eastAsia="仿宋_GB2312" w:hAnsi="Times New Roman" w:cs="Times New Roman" w:hint="eastAsia"/>
          <w:b/>
          <w:sz w:val="32"/>
          <w:szCs w:val="32"/>
        </w:rPr>
        <w:t>、</w:t>
      </w:r>
      <w:r w:rsidRPr="00106F84">
        <w:rPr>
          <w:rFonts w:ascii="Times New Roman" w:eastAsia="仿宋_GB2312" w:hAnsi="Times New Roman" w:cs="Times New Roman" w:hint="eastAsia"/>
          <w:sz w:val="32"/>
          <w:szCs w:val="32"/>
        </w:rPr>
        <w:t>报关</w:t>
      </w:r>
      <w:r w:rsidRPr="00106F84">
        <w:rPr>
          <w:rFonts w:ascii="Times New Roman" w:eastAsia="仿宋_GB2312" w:hAnsi="Times New Roman" w:cs="Times New Roman"/>
          <w:sz w:val="32"/>
          <w:szCs w:val="32"/>
        </w:rPr>
        <w:t>信息</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填写</w:t>
      </w:r>
      <w:r w:rsidR="00340A85" w:rsidRPr="00106F84">
        <w:rPr>
          <w:rFonts w:ascii="Times New Roman" w:eastAsia="仿宋_GB2312" w:hAnsi="Times New Roman" w:cs="Times New Roman" w:hint="eastAsia"/>
          <w:sz w:val="32"/>
          <w:szCs w:val="32"/>
        </w:rPr>
        <w:t>报关</w:t>
      </w:r>
      <w:r w:rsidRPr="00106F84">
        <w:rPr>
          <w:rFonts w:ascii="Times New Roman" w:eastAsia="仿宋_GB2312" w:hAnsi="Times New Roman" w:cs="Times New Roman" w:hint="eastAsia"/>
          <w:sz w:val="32"/>
          <w:szCs w:val="32"/>
        </w:rPr>
        <w:t>信息，点击“保存”。</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lastRenderedPageBreak/>
        <w:t>说明</w:t>
      </w:r>
      <w:r w:rsidRPr="00106F84">
        <w:rPr>
          <w:rFonts w:ascii="Times New Roman" w:eastAsia="仿宋_GB2312" w:hAnsi="Times New Roman" w:cs="Times New Roman"/>
          <w:sz w:val="32"/>
          <w:szCs w:val="32"/>
        </w:rPr>
        <w:t>：</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a</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所有信息项均为必填项，如果该项内容确无信息，应当填写“无”。</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b</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“经营补充信息”和“自律信息”为所报告年度的信息，其余信息均为报送时的信息。“自律信息”仅</w:t>
      </w:r>
      <w:r w:rsidRPr="00106F84">
        <w:rPr>
          <w:rFonts w:ascii="Times New Roman" w:eastAsia="仿宋_GB2312" w:hAnsi="Times New Roman" w:cs="Times New Roman"/>
          <w:sz w:val="32"/>
          <w:szCs w:val="32"/>
        </w:rPr>
        <w:t>部分企业需要填报。</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c</w:t>
      </w:r>
      <w:r w:rsidRPr="00106F84">
        <w:rPr>
          <w:rFonts w:ascii="Times New Roman" w:eastAsia="仿宋_GB2312" w:hAnsi="Times New Roman" w:cs="Times New Roman" w:hint="eastAsia"/>
          <w:sz w:val="32"/>
          <w:szCs w:val="32"/>
        </w:rPr>
        <w:t>、英文名称</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地址</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填写《对外贸易经营者备案登记表》、《外商投资企业设立备案回执》上的“经营者英文名称”或“企业名称（英文）”</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“经营场所（英文）”，国际货运代理企业填《国际货运代理企业备案表》上的“企业英文名称”</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“经营场所（英文）”，其他企业或组织机构可以根据情况填写。</w:t>
      </w:r>
    </w:p>
    <w:p w:rsidR="00477D17" w:rsidRPr="00106F84" w:rsidRDefault="00CB6496">
      <w:pPr>
        <w:spacing w:line="600" w:lineRule="exact"/>
        <w:ind w:firstLineChars="200" w:firstLine="640"/>
        <w:rPr>
          <w:rFonts w:ascii="Times New Roman" w:eastAsia="仿宋_GB2312" w:hAnsi="Times New Roman" w:cs="Times New Roman"/>
          <w:spacing w:val="-2"/>
          <w:sz w:val="32"/>
          <w:szCs w:val="32"/>
        </w:rPr>
      </w:pPr>
      <w:r w:rsidRPr="00106F84">
        <w:rPr>
          <w:rFonts w:ascii="Times New Roman" w:eastAsia="仿宋_GB2312" w:hAnsi="Times New Roman" w:cs="Times New Roman"/>
          <w:sz w:val="32"/>
          <w:szCs w:val="32"/>
        </w:rPr>
        <w:t>d</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跨境贸易电子商务企业类型或非跨境贸易电子商务企业类型：根据企业情况勾选“电子</w:t>
      </w:r>
      <w:r w:rsidRPr="00106F84">
        <w:rPr>
          <w:rFonts w:ascii="Times New Roman" w:eastAsia="仿宋_GB2312" w:hAnsi="Times New Roman" w:cs="Times New Roman" w:hint="eastAsia"/>
          <w:spacing w:val="-2"/>
          <w:sz w:val="32"/>
          <w:szCs w:val="32"/>
        </w:rPr>
        <w:t>商务企业”“电子商务交易平台”“物流企业”“支付企业”“监管场所运营人”，可同时勾选多项；非跨境贸易电子商务企业不勾选。</w:t>
      </w:r>
    </w:p>
    <w:p w:rsidR="004E1FB9" w:rsidRPr="00106F84" w:rsidRDefault="004E1FB9" w:rsidP="004E1FB9">
      <w:pPr>
        <w:spacing w:line="600" w:lineRule="exact"/>
        <w:ind w:firstLineChars="200" w:firstLine="632"/>
        <w:rPr>
          <w:rFonts w:ascii="Times New Roman" w:eastAsia="仿宋_GB2312" w:hAnsi="Times New Roman" w:cs="Times New Roman"/>
          <w:spacing w:val="-2"/>
          <w:sz w:val="32"/>
          <w:szCs w:val="32"/>
        </w:rPr>
      </w:pPr>
      <w:r w:rsidRPr="00106F84">
        <w:rPr>
          <w:rFonts w:ascii="仿宋_GB2312" w:eastAsia="仿宋_GB2312" w:hAnsi="Times New Roman" w:cs="Times New Roman" w:hint="eastAsia"/>
          <w:spacing w:val="-2"/>
          <w:sz w:val="32"/>
          <w:szCs w:val="32"/>
        </w:rPr>
        <w:t>★★★外商投资企业</w:t>
      </w:r>
      <w:r w:rsidRPr="00106F84">
        <w:rPr>
          <w:rFonts w:ascii="Times New Roman" w:eastAsia="仿宋_GB2312" w:hAnsi="Times New Roman" w:cs="Times New Roman" w:hint="eastAsia"/>
          <w:spacing w:val="-2"/>
          <w:sz w:val="32"/>
          <w:szCs w:val="32"/>
        </w:rPr>
        <w:t>还需要填报以下</w:t>
      </w:r>
      <w:r w:rsidRPr="00106F84">
        <w:rPr>
          <w:rFonts w:ascii="Times New Roman" w:eastAsia="仿宋_GB2312" w:hAnsi="Times New Roman" w:cs="Times New Roman"/>
          <w:spacing w:val="-2"/>
          <w:sz w:val="32"/>
          <w:szCs w:val="32"/>
        </w:rPr>
        <w:t>信息</w:t>
      </w:r>
      <w:r w:rsidRPr="00106F84">
        <w:rPr>
          <w:rFonts w:ascii="Times New Roman" w:eastAsia="仿宋_GB2312" w:hAnsi="Times New Roman" w:cs="Times New Roman" w:hint="eastAsia"/>
          <w:spacing w:val="-2"/>
          <w:sz w:val="32"/>
          <w:szCs w:val="32"/>
        </w:rPr>
        <w:t>项</w:t>
      </w:r>
      <w:r w:rsidRPr="00106F84">
        <w:rPr>
          <w:rFonts w:ascii="Times New Roman" w:eastAsia="仿宋_GB2312" w:hAnsi="Times New Roman" w:cs="Times New Roman"/>
          <w:spacing w:val="-2"/>
          <w:sz w:val="32"/>
          <w:szCs w:val="32"/>
        </w:rPr>
        <w:t>。</w:t>
      </w:r>
      <w:r w:rsidRPr="00106F84">
        <w:rPr>
          <w:rFonts w:ascii="仿宋_GB2312" w:eastAsia="仿宋_GB2312" w:hAnsi="Times New Roman" w:cs="Times New Roman" w:hint="eastAsia"/>
          <w:spacing w:val="-2"/>
          <w:sz w:val="32"/>
          <w:szCs w:val="32"/>
        </w:rPr>
        <w:t>★★★</w:t>
      </w:r>
    </w:p>
    <w:p w:rsidR="004E1FB9" w:rsidRPr="00106F84" w:rsidRDefault="004E1FB9">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1</w:t>
      </w:r>
      <w:r w:rsidR="009B71F5" w:rsidRPr="00106F84">
        <w:rPr>
          <w:rFonts w:ascii="Times New Roman" w:eastAsia="仿宋_GB2312" w:hAnsi="Times New Roman" w:cs="Times New Roman"/>
          <w:spacing w:val="-2"/>
          <w:sz w:val="32"/>
          <w:szCs w:val="32"/>
        </w:rPr>
        <w:t>6</w:t>
      </w:r>
      <w:r w:rsidRPr="00106F84">
        <w:rPr>
          <w:rFonts w:ascii="Times New Roman" w:eastAsia="仿宋_GB2312" w:hAnsi="Times New Roman" w:cs="Times New Roman" w:hint="eastAsia"/>
          <w:spacing w:val="-2"/>
          <w:sz w:val="32"/>
          <w:szCs w:val="32"/>
        </w:rPr>
        <w:t>、外商投资企业基本情况</w:t>
      </w:r>
    </w:p>
    <w:p w:rsidR="004E1FB9" w:rsidRPr="00106F84" w:rsidRDefault="004E1FB9"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填写外资投资企业基本</w:t>
      </w:r>
      <w:r w:rsidR="00570E3E" w:rsidRPr="00106F84">
        <w:rPr>
          <w:rFonts w:ascii="Times New Roman" w:eastAsia="仿宋_GB2312" w:hAnsi="Times New Roman" w:cs="Times New Roman" w:hint="eastAsia"/>
          <w:sz w:val="32"/>
          <w:szCs w:val="32"/>
        </w:rPr>
        <w:t>情况信息</w:t>
      </w:r>
      <w:r w:rsidRPr="00106F84">
        <w:rPr>
          <w:rFonts w:ascii="Times New Roman" w:eastAsia="仿宋_GB2312" w:hAnsi="Times New Roman" w:cs="Times New Roman" w:hint="eastAsia"/>
          <w:sz w:val="32"/>
          <w:szCs w:val="32"/>
        </w:rPr>
        <w:t>，然后点击</w:t>
      </w:r>
      <w:r w:rsidR="00391C0A" w:rsidRPr="00106F84">
        <w:rPr>
          <w:rFonts w:ascii="Times New Roman" w:eastAsia="仿宋_GB2312" w:hAnsi="Times New Roman" w:cs="Times New Roman" w:hint="eastAsia"/>
          <w:sz w:val="32"/>
          <w:szCs w:val="32"/>
        </w:rPr>
        <w:t>“保存”</w:t>
      </w:r>
      <w:r w:rsidR="008B0F1F" w:rsidRPr="00106F84">
        <w:rPr>
          <w:rFonts w:ascii="Times New Roman" w:eastAsia="仿宋_GB2312" w:hAnsi="Times New Roman" w:cs="Times New Roman" w:hint="eastAsia"/>
          <w:sz w:val="32"/>
          <w:szCs w:val="32"/>
        </w:rPr>
        <w:t>。</w:t>
      </w:r>
    </w:p>
    <w:p w:rsidR="004E1FB9" w:rsidRPr="00106F84" w:rsidRDefault="00BF1F1A" w:rsidP="004E1FB9">
      <w:pPr>
        <w:spacing w:line="600" w:lineRule="exact"/>
        <w:ind w:firstLineChars="200" w:firstLine="632"/>
        <w:rPr>
          <w:rFonts w:ascii="Times New Roman" w:eastAsia="仿宋_GB2312" w:hAnsi="Times New Roman" w:cs="Times New Roman"/>
          <w:sz w:val="32"/>
          <w:szCs w:val="32"/>
        </w:rPr>
      </w:pPr>
      <w:r w:rsidRPr="00106F84">
        <w:rPr>
          <w:rFonts w:ascii="Times New Roman" w:eastAsia="仿宋_GB2312" w:hAnsi="Times New Roman" w:cs="Times New Roman" w:hint="eastAsia"/>
          <w:spacing w:val="-2"/>
          <w:sz w:val="32"/>
          <w:szCs w:val="32"/>
        </w:rPr>
        <w:t>填写</w:t>
      </w:r>
      <w:r w:rsidR="004E1FB9" w:rsidRPr="00106F84">
        <w:rPr>
          <w:rFonts w:ascii="Times New Roman" w:eastAsia="仿宋_GB2312" w:hAnsi="Times New Roman" w:cs="Times New Roman" w:hint="eastAsia"/>
          <w:sz w:val="32"/>
          <w:szCs w:val="32"/>
        </w:rPr>
        <w:t>说明</w:t>
      </w:r>
      <w:r w:rsidR="004E1FB9" w:rsidRPr="00106F84">
        <w:rPr>
          <w:rFonts w:ascii="Times New Roman" w:eastAsia="仿宋_GB2312" w:hAnsi="Times New Roman" w:cs="Times New Roman"/>
          <w:sz w:val="32"/>
          <w:szCs w:val="32"/>
        </w:rPr>
        <w:t>：</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a</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企业属性（上市公司）：根据公司发行股票实际情况填写，上市的证券市场选项可复选。</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b</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企业属性（功能性机构）：功能性机构，是指根据有关规定设立的外商投资采购中心、财务管理中心、结算中心、销售中心、分拨中心和其他功能性机构，以及商务部或省级商务主管部</w:t>
      </w:r>
      <w:r w:rsidR="00391C0A" w:rsidRPr="00106F84">
        <w:rPr>
          <w:rFonts w:ascii="Times New Roman" w:eastAsia="仿宋_GB2312" w:hAnsi="Times New Roman" w:cs="Times New Roman" w:hint="eastAsia"/>
          <w:sz w:val="32"/>
          <w:szCs w:val="32"/>
        </w:rPr>
        <w:lastRenderedPageBreak/>
        <w:t>门认定的地区总部。</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c</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w:t>
      </w:r>
      <w:r w:rsidR="00391C0A" w:rsidRPr="00106F84">
        <w:rPr>
          <w:rFonts w:ascii="Times New Roman" w:eastAsia="仿宋_GB2312" w:hAnsi="Times New Roman" w:cs="Times New Roman" w:hint="eastAsia"/>
          <w:sz w:val="32"/>
          <w:szCs w:val="32"/>
        </w:rPr>
        <w:t>1</w:t>
      </w:r>
      <w:r w:rsidR="00391C0A" w:rsidRPr="00106F84">
        <w:rPr>
          <w:rFonts w:ascii="Times New Roman" w:eastAsia="仿宋_GB2312" w:hAnsi="Times New Roman" w:cs="Times New Roman" w:hint="eastAsia"/>
          <w:sz w:val="32"/>
          <w:szCs w:val="32"/>
        </w:rPr>
        <w:t>，单位：</w:t>
      </w:r>
      <w:proofErr w:type="gramStart"/>
      <w:r w:rsidR="00391C0A" w:rsidRPr="00106F84">
        <w:rPr>
          <w:rFonts w:ascii="Times New Roman" w:eastAsia="仿宋_GB2312" w:hAnsi="Times New Roman" w:cs="Times New Roman" w:hint="eastAsia"/>
          <w:sz w:val="32"/>
          <w:szCs w:val="32"/>
        </w:rPr>
        <w:t>个</w:t>
      </w:r>
      <w:proofErr w:type="gramEnd"/>
      <w:r w:rsidR="00391C0A" w:rsidRPr="00106F84">
        <w:rPr>
          <w:rFonts w:ascii="Times New Roman" w:eastAsia="仿宋_GB2312" w:hAnsi="Times New Roman" w:cs="Times New Roman" w:hint="eastAsia"/>
          <w:sz w:val="32"/>
          <w:szCs w:val="32"/>
        </w:rPr>
        <w:t>。</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d</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企业属性（外商投资性公司）：根据《关于外商投资举办投资性公司的规定》、《外商投资举办投资性公司的补充规定》和有关省市的相关规定，外商投资性公司是指外国投资者在境内设立的从事直接投资的公司。</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e</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企业属性（高新技术企业）：是指根据《高新技术企业认定管理办法》的规定被认定为高新技术企业的外商投资企业，以企业所在地科技部门颁发的《高新技术企业证书》为准。</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f</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企业属性（技术先进型服务企业）：是指被认定为技术先进型服务企业的外商投资企业，以企业所在地科技部门颁发的《技术先进型服务企业证书》为准。</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g</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年末从业人数（总计）：指报告年度年末在企业（机构）及其分支机构工作并取得劳动报酬或者经营收入的全部人员数量，包含劳务派遣人员和临时工。单位：人。</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h</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年末从业人数（其中外籍职工）：指报告年度年末在企业（机构）工作并由企业（机构）支付劳动报酬的外国公民和台、</w:t>
      </w:r>
      <w:r w:rsidR="00391C0A" w:rsidRPr="00106F84">
        <w:rPr>
          <w:rFonts w:ascii="Times New Roman" w:eastAsia="仿宋_GB2312" w:hAnsi="Times New Roman" w:cs="Times New Roman" w:hint="eastAsia"/>
          <w:sz w:val="32"/>
          <w:szCs w:val="32"/>
        </w:rPr>
        <w:lastRenderedPageBreak/>
        <w:t>港、澳人员。单位：人。</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proofErr w:type="spellStart"/>
      <w:r w:rsidRPr="00106F84">
        <w:rPr>
          <w:rFonts w:ascii="Times New Roman" w:eastAsia="仿宋_GB2312" w:hAnsi="Times New Roman" w:cs="Times New Roman" w:hint="eastAsia"/>
          <w:sz w:val="32"/>
          <w:szCs w:val="32"/>
        </w:rPr>
        <w:t>i</w:t>
      </w:r>
      <w:proofErr w:type="spellEnd"/>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年末从业人数（大学及以上学历）：指报告年度年末企业（机构）中具有大专以上学历的从业人员数。单位：人。</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j</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rsidR="00391C0A" w:rsidRPr="00106F84" w:rsidRDefault="00A32CD2" w:rsidP="008B0F1F">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k</w:t>
      </w:r>
      <w:r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有效发明专利数（境内知识产权行政部门授权）：指截至报告年度年末企业（机构）作为专利权人拥有的、经中国境内知识产权行政部门授权且在有效期内的发明专利件数。单位：项。</w:t>
      </w:r>
    </w:p>
    <w:p w:rsidR="004E1FB9" w:rsidRPr="00106F84" w:rsidRDefault="00A32CD2" w:rsidP="008B0F1F">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l</w:t>
      </w:r>
      <w:r w:rsidRPr="00106F84">
        <w:rPr>
          <w:rFonts w:ascii="Times New Roman" w:eastAsia="仿宋_GB2312" w:hAnsi="Times New Roman" w:cs="Times New Roman" w:hint="eastAsia"/>
          <w:spacing w:val="-2"/>
          <w:sz w:val="32"/>
          <w:szCs w:val="32"/>
        </w:rPr>
        <w:t>、</w:t>
      </w:r>
      <w:r w:rsidR="00391C0A" w:rsidRPr="00106F84">
        <w:rPr>
          <w:rFonts w:ascii="Times New Roman" w:eastAsia="仿宋_GB2312" w:hAnsi="Times New Roman" w:cs="Times New Roman" w:hint="eastAsia"/>
          <w:spacing w:val="-2"/>
          <w:sz w:val="32"/>
          <w:szCs w:val="32"/>
        </w:rPr>
        <w:t>有效发明专利数（</w:t>
      </w:r>
      <w:r w:rsidR="00391C0A" w:rsidRPr="00106F84">
        <w:rPr>
          <w:rFonts w:ascii="Times New Roman" w:eastAsia="仿宋_GB2312" w:hAnsi="Times New Roman" w:cs="Times New Roman" w:hint="eastAsia"/>
          <w:sz w:val="32"/>
          <w:szCs w:val="32"/>
        </w:rPr>
        <w:t>境外知识产权</w:t>
      </w:r>
      <w:r w:rsidR="00391C0A" w:rsidRPr="00106F84">
        <w:rPr>
          <w:rFonts w:ascii="Times New Roman" w:eastAsia="仿宋_GB2312" w:hAnsi="Times New Roman" w:cs="Times New Roman" w:hint="eastAsia"/>
          <w:spacing w:val="-2"/>
          <w:sz w:val="32"/>
          <w:szCs w:val="32"/>
        </w:rPr>
        <w:t>行政部门授权）：指截至报</w:t>
      </w:r>
      <w:r w:rsidR="00391C0A" w:rsidRPr="00106F84">
        <w:rPr>
          <w:rFonts w:ascii="Times New Roman" w:eastAsia="仿宋_GB2312" w:hAnsi="Times New Roman" w:cs="Times New Roman" w:hint="eastAsia"/>
          <w:sz w:val="32"/>
          <w:szCs w:val="32"/>
        </w:rPr>
        <w:t>告年度年末企业（机构）作为专利权人拥有的、经有关国家</w:t>
      </w:r>
      <w:r w:rsidR="00391C0A" w:rsidRPr="00106F84">
        <w:rPr>
          <w:rFonts w:ascii="Times New Roman" w:eastAsia="仿宋_GB2312" w:hAnsi="Times New Roman" w:cs="Times New Roman" w:hint="eastAsia"/>
          <w:sz w:val="32"/>
          <w:szCs w:val="32"/>
        </w:rPr>
        <w:t>/</w:t>
      </w:r>
      <w:r w:rsidR="00391C0A" w:rsidRPr="00106F84">
        <w:rPr>
          <w:rFonts w:ascii="Times New Roman" w:eastAsia="仿宋_GB2312" w:hAnsi="Times New Roman" w:cs="Times New Roman" w:hint="eastAsia"/>
          <w:sz w:val="32"/>
          <w:szCs w:val="32"/>
        </w:rPr>
        <w:t>地区知识产权行政部门授权且在有效期内的发明专利件数。单位：项。</w:t>
      </w:r>
    </w:p>
    <w:p w:rsidR="004E1FB9" w:rsidRPr="00106F84" w:rsidRDefault="004E1FB9">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1</w:t>
      </w:r>
      <w:r w:rsidR="009B71F5" w:rsidRPr="00106F84">
        <w:rPr>
          <w:rFonts w:ascii="Times New Roman" w:eastAsia="仿宋_GB2312" w:hAnsi="Times New Roman" w:cs="Times New Roman"/>
          <w:spacing w:val="-2"/>
          <w:sz w:val="32"/>
          <w:szCs w:val="32"/>
        </w:rPr>
        <w:t>7</w:t>
      </w:r>
      <w:r w:rsidR="008B0F1F"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投资</w:t>
      </w:r>
      <w:r w:rsidR="00E17B94" w:rsidRPr="00106F84">
        <w:rPr>
          <w:rFonts w:ascii="Times New Roman" w:eastAsia="仿宋_GB2312" w:hAnsi="Times New Roman" w:cs="Times New Roman" w:hint="eastAsia"/>
          <w:spacing w:val="-2"/>
          <w:sz w:val="32"/>
          <w:szCs w:val="32"/>
        </w:rPr>
        <w:t>者</w:t>
      </w:r>
      <w:r w:rsidRPr="00106F84">
        <w:rPr>
          <w:rFonts w:ascii="Times New Roman" w:eastAsia="仿宋_GB2312" w:hAnsi="Times New Roman" w:cs="Times New Roman" w:hint="eastAsia"/>
          <w:spacing w:val="-2"/>
          <w:sz w:val="32"/>
          <w:szCs w:val="32"/>
        </w:rPr>
        <w:t>信息</w:t>
      </w:r>
    </w:p>
    <w:p w:rsidR="00E052FB" w:rsidRPr="00106F84" w:rsidRDefault="00E052FB" w:rsidP="00E052FB">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填写</w:t>
      </w:r>
      <w:r w:rsidR="00DA6A22" w:rsidRPr="00106F84">
        <w:rPr>
          <w:rFonts w:ascii="Times New Roman" w:eastAsia="仿宋_GB2312" w:hAnsi="Times New Roman" w:cs="Times New Roman" w:hint="eastAsia"/>
          <w:spacing w:val="-2"/>
          <w:sz w:val="32"/>
          <w:szCs w:val="32"/>
        </w:rPr>
        <w:t>外商</w:t>
      </w:r>
      <w:r w:rsidR="002711DF" w:rsidRPr="00106F84">
        <w:rPr>
          <w:rFonts w:ascii="Times New Roman" w:eastAsia="仿宋_GB2312" w:hAnsi="Times New Roman" w:cs="Times New Roman" w:hint="eastAsia"/>
          <w:spacing w:val="-2"/>
          <w:sz w:val="32"/>
          <w:szCs w:val="32"/>
        </w:rPr>
        <w:t>投资</w:t>
      </w:r>
      <w:r w:rsidR="00DA6A22" w:rsidRPr="00106F84">
        <w:rPr>
          <w:rFonts w:ascii="Times New Roman" w:eastAsia="仿宋_GB2312" w:hAnsi="Times New Roman" w:cs="Times New Roman" w:hint="eastAsia"/>
          <w:spacing w:val="-2"/>
          <w:sz w:val="32"/>
          <w:szCs w:val="32"/>
        </w:rPr>
        <w:t>企业投资</w:t>
      </w:r>
      <w:r w:rsidR="00E17B94" w:rsidRPr="00106F84">
        <w:rPr>
          <w:rFonts w:ascii="Times New Roman" w:eastAsia="仿宋_GB2312" w:hAnsi="Times New Roman" w:cs="Times New Roman" w:hint="eastAsia"/>
          <w:spacing w:val="-2"/>
          <w:sz w:val="32"/>
          <w:szCs w:val="32"/>
        </w:rPr>
        <w:t>者</w:t>
      </w:r>
      <w:r w:rsidR="00DA6A22" w:rsidRPr="00106F84">
        <w:rPr>
          <w:rFonts w:ascii="Times New Roman" w:eastAsia="仿宋_GB2312" w:hAnsi="Times New Roman" w:cs="Times New Roman" w:hint="eastAsia"/>
          <w:spacing w:val="-2"/>
          <w:sz w:val="32"/>
          <w:szCs w:val="32"/>
        </w:rPr>
        <w:t>情况</w:t>
      </w:r>
      <w:r w:rsidRPr="00106F84">
        <w:rPr>
          <w:rFonts w:ascii="Times New Roman" w:eastAsia="仿宋_GB2312" w:hAnsi="Times New Roman" w:cs="Times New Roman" w:hint="eastAsia"/>
          <w:spacing w:val="-2"/>
          <w:sz w:val="32"/>
          <w:szCs w:val="32"/>
        </w:rPr>
        <w:t>，然后点击“保存”</w:t>
      </w:r>
    </w:p>
    <w:p w:rsidR="00E052FB" w:rsidRPr="00106F84" w:rsidRDefault="00E2206F" w:rsidP="00E052FB">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填写</w:t>
      </w:r>
      <w:r w:rsidR="00E052FB" w:rsidRPr="00106F84">
        <w:rPr>
          <w:rFonts w:ascii="Times New Roman" w:eastAsia="仿宋_GB2312" w:hAnsi="Times New Roman" w:cs="Times New Roman" w:hint="eastAsia"/>
          <w:spacing w:val="-2"/>
          <w:sz w:val="32"/>
          <w:szCs w:val="32"/>
        </w:rPr>
        <w:t>说明：</w:t>
      </w:r>
    </w:p>
    <w:p w:rsidR="00E052FB" w:rsidRPr="00106F84" w:rsidRDefault="00E052FB" w:rsidP="00E052FB">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a</w:t>
      </w:r>
      <w:r w:rsidRPr="00106F84">
        <w:rPr>
          <w:rFonts w:ascii="Times New Roman" w:eastAsia="仿宋_GB2312" w:hAnsi="Times New Roman" w:cs="Times New Roman" w:hint="eastAsia"/>
          <w:spacing w:val="-2"/>
          <w:sz w:val="32"/>
          <w:szCs w:val="32"/>
        </w:rPr>
        <w:t>、资金来源地：根据境外投资者资金的实际来源国家</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地区填写。投资者是外商投资的投资性公司或创业投资企业等情况的，资金来源地请填写“中国”。</w:t>
      </w:r>
    </w:p>
    <w:p w:rsidR="00E052FB" w:rsidRPr="00106F84" w:rsidRDefault="00E052FB" w:rsidP="00E052FB">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b</w:t>
      </w:r>
      <w:r w:rsidRPr="00106F84">
        <w:rPr>
          <w:rFonts w:ascii="Times New Roman" w:eastAsia="仿宋_GB2312" w:hAnsi="Times New Roman" w:cs="Times New Roman" w:hint="eastAsia"/>
          <w:spacing w:val="-2"/>
          <w:sz w:val="32"/>
          <w:szCs w:val="32"/>
        </w:rPr>
        <w:t>、世界</w:t>
      </w:r>
      <w:r w:rsidRPr="00106F84">
        <w:rPr>
          <w:rFonts w:ascii="Times New Roman" w:eastAsia="仿宋_GB2312" w:hAnsi="Times New Roman" w:cs="Times New Roman" w:hint="eastAsia"/>
          <w:spacing w:val="-2"/>
          <w:sz w:val="32"/>
          <w:szCs w:val="32"/>
        </w:rPr>
        <w:t>500</w:t>
      </w:r>
      <w:r w:rsidRPr="00106F84">
        <w:rPr>
          <w:rFonts w:ascii="Times New Roman" w:eastAsia="仿宋_GB2312" w:hAnsi="Times New Roman" w:cs="Times New Roman" w:hint="eastAsia"/>
          <w:spacing w:val="-2"/>
          <w:sz w:val="32"/>
          <w:szCs w:val="32"/>
        </w:rPr>
        <w:t>强企业参与投资情况：根据境外投资者的投资者是否曾入选美国《财富》杂志评选的“全球最大五百家公司”</w:t>
      </w:r>
      <w:r w:rsidRPr="00106F84">
        <w:rPr>
          <w:rFonts w:ascii="Times New Roman" w:eastAsia="仿宋_GB2312" w:hAnsi="Times New Roman" w:cs="Times New Roman" w:hint="eastAsia"/>
          <w:spacing w:val="-2"/>
          <w:sz w:val="32"/>
          <w:szCs w:val="32"/>
        </w:rPr>
        <w:lastRenderedPageBreak/>
        <w:t>排行榜实际情况填写。</w:t>
      </w:r>
    </w:p>
    <w:p w:rsidR="00E052FB" w:rsidRPr="00106F84" w:rsidRDefault="00E052FB" w:rsidP="00E052FB">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spacing w:val="-2"/>
          <w:sz w:val="32"/>
          <w:szCs w:val="32"/>
        </w:rPr>
        <w:t>c</w:t>
      </w:r>
      <w:r w:rsidRPr="00106F84">
        <w:rPr>
          <w:rFonts w:ascii="Times New Roman" w:eastAsia="仿宋_GB2312" w:hAnsi="Times New Roman" w:cs="Times New Roman" w:hint="eastAsia"/>
          <w:spacing w:val="-2"/>
          <w:sz w:val="32"/>
          <w:szCs w:val="32"/>
        </w:rPr>
        <w:t>、反向投资股权投资额：反向投资，是指本企业拥有的境外投资者的股权。股权投资额是指企业对境外投资者的实际出资额，不包括股东贷款。</w:t>
      </w:r>
    </w:p>
    <w:p w:rsidR="00E052FB" w:rsidRPr="00106F84" w:rsidRDefault="00E052FB" w:rsidP="00E052FB">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spacing w:val="-2"/>
          <w:sz w:val="32"/>
          <w:szCs w:val="32"/>
        </w:rPr>
        <w:t>d</w:t>
      </w:r>
      <w:r w:rsidRPr="00106F84">
        <w:rPr>
          <w:rFonts w:ascii="Times New Roman" w:eastAsia="仿宋_GB2312" w:hAnsi="Times New Roman" w:cs="Times New Roman" w:hint="eastAsia"/>
          <w:spacing w:val="-2"/>
          <w:sz w:val="32"/>
          <w:szCs w:val="32"/>
        </w:rPr>
        <w:t>、反向投资股权比例：是指本企业拥有的境外投资者的股权投资额在境外投资者所有股权中所占的比例。</w:t>
      </w:r>
    </w:p>
    <w:p w:rsidR="008B0F1F" w:rsidRPr="00106F84" w:rsidRDefault="00E052FB" w:rsidP="00E052FB">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e</w:t>
      </w:r>
      <w:r w:rsidR="00EC365E"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rsidR="004E1FB9" w:rsidRPr="00106F84" w:rsidRDefault="004E1FB9">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1</w:t>
      </w:r>
      <w:r w:rsidR="009B71F5" w:rsidRPr="00106F84">
        <w:rPr>
          <w:rFonts w:ascii="Times New Roman" w:eastAsia="仿宋_GB2312" w:hAnsi="Times New Roman" w:cs="Times New Roman"/>
          <w:spacing w:val="-2"/>
          <w:sz w:val="32"/>
          <w:szCs w:val="32"/>
        </w:rPr>
        <w:t>8</w:t>
      </w:r>
      <w:r w:rsidRPr="00106F84">
        <w:rPr>
          <w:rFonts w:ascii="Times New Roman" w:eastAsia="仿宋_GB2312" w:hAnsi="Times New Roman" w:cs="Times New Roman" w:hint="eastAsia"/>
          <w:spacing w:val="-2"/>
          <w:sz w:val="32"/>
          <w:szCs w:val="32"/>
        </w:rPr>
        <w:t>、外商投资经营情况</w:t>
      </w:r>
    </w:p>
    <w:p w:rsidR="00A32CD2" w:rsidRPr="00106F84" w:rsidRDefault="00DA6A22">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填写外商投资企业经营情况，然后点击“保存”。</w:t>
      </w:r>
    </w:p>
    <w:p w:rsidR="007C0D9C" w:rsidRPr="00106F84" w:rsidRDefault="00753A5E">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填写</w:t>
      </w:r>
      <w:r w:rsidR="007C0D9C" w:rsidRPr="00106F84">
        <w:rPr>
          <w:rFonts w:ascii="Times New Roman" w:eastAsia="仿宋_GB2312" w:hAnsi="Times New Roman" w:cs="Times New Roman" w:hint="eastAsia"/>
          <w:spacing w:val="-2"/>
          <w:sz w:val="32"/>
          <w:szCs w:val="32"/>
        </w:rPr>
        <w:t>说明：</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销售（营业）收入：指报告年度企业（机构）经营主要业务和其他业务所取得的收入总额。</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营业成本：包括主营业务成本与其他业务成本支出。</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营业费用：指报告年度企业（机构）在经营过程中发生的费用。</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研发投入：指报告年度企业（机构）研究与开发过程中发生的各项支出。</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纳税总额：指报告年度企业（机构）实际缴纳税收总额。</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增值税：指报告年度企业（机构）实际缴纳的增值税。</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lastRenderedPageBreak/>
        <w:t>消费税：指报告年度企业（机构）实际缴纳的消费税。</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营业税：指报告年度企业（机构）实际缴纳的营业税。</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企业所得税：指报告年度企业（机构）实际缴纳的企业所得税。</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个人所得税：指报告年度企业（机构）实际缴纳的个人所得税。</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关税：指报告年度企业（机构）实际缴纳的关税。</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利润总额：指企业（机构）在报告年度的经营成果，包括收入减去费用后的净额、直接计入当期利润的利得和损失等，亏损用“</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”表示。按报告年度财务会计报告中“利润表”所披露的“利润总额”科目发生额填写。</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净利润：指企业（机构）在报告年度实现的净利润，亏损用“</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”表示。按当年财务会计报告中“利润表”所披露的“净利润”科目发生额填写。</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外方股东享有的净利润：净利润中归属于外方股东的部分，按外方股东股权比例或约定比例（符合相关法律法规规定）乘以企业财务报表中的净利润。</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分配外方股东的利润：指报告年度实际分配外方股东的利润。</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汇往外方股东的利润：指报告年度实际汇往外方股东的利润。</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外方股东利润转投资：指报告年度外方股东利润转投资金额。</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资产总额：与会计准则中资产负债表的概念一致。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流动资产：与会计准则中资产负债表的概念一致。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其他应收款：与会计准则中资产负债表的概念一致。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lastRenderedPageBreak/>
        <w:t>非流动资产：与会计准则中资产负债表的概念一致。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非流动资产</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长期股权投资：与会计准则中资产负债表的概念一致。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非流动资产</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固定资产：与会计准则中资产负债表的概念一致。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非流动资产</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无形资产：与会计准则中资产负债表的概念一致。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负债总额：与会计准则中资产负债表的概念一致。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流动负债：与会计准则中资产负债表的概念一致。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应付外方股利：与会计准则中资产负债表的概念一致。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其他应付款：与会计准则中资产负债表的概念一致。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非流动负债：与会计准则中资产负债表的概念一致。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实收资本：与会计准则中资产负债表的概念一致。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资本公积：与会计准则中资产负债表的概念一致。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盈余公积：与会计准则中资产负债表的概念一致。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未分配利润：与会计准则中资产负债表的概念一致。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其他：与会计准则中资产负债表的概念一致。</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归属于外方股东的权益：按外方股东的持股比例或约定比例（符合法律法规的规定）乘以所有者权益计算所得。</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lastRenderedPageBreak/>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归属于外方股东的权益</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实收资本：按外方股东的持股比例或约定比例（符合法律法规的规定）乘以实收资本计算所得。</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归属于外方股东的权益</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资本公积：按外方股东的持股比例或约定比例（符合法律法规的规定）乘以资本公</w:t>
      </w:r>
      <w:proofErr w:type="gramStart"/>
      <w:r w:rsidRPr="00106F84">
        <w:rPr>
          <w:rFonts w:ascii="Times New Roman" w:eastAsia="仿宋_GB2312" w:hAnsi="Times New Roman" w:cs="Times New Roman" w:hint="eastAsia"/>
          <w:spacing w:val="-2"/>
          <w:sz w:val="32"/>
          <w:szCs w:val="32"/>
        </w:rPr>
        <w:t>积计算</w:t>
      </w:r>
      <w:proofErr w:type="gramEnd"/>
      <w:r w:rsidRPr="00106F84">
        <w:rPr>
          <w:rFonts w:ascii="Times New Roman" w:eastAsia="仿宋_GB2312" w:hAnsi="Times New Roman" w:cs="Times New Roman" w:hint="eastAsia"/>
          <w:spacing w:val="-2"/>
          <w:sz w:val="32"/>
          <w:szCs w:val="32"/>
        </w:rPr>
        <w:t>所得。</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归属于外方股东的权益</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盈余公积：按外方股东的持股比例或约定比例（符合法律法规的规定）乘以盈余公</w:t>
      </w:r>
      <w:proofErr w:type="gramStart"/>
      <w:r w:rsidRPr="00106F84">
        <w:rPr>
          <w:rFonts w:ascii="Times New Roman" w:eastAsia="仿宋_GB2312" w:hAnsi="Times New Roman" w:cs="Times New Roman" w:hint="eastAsia"/>
          <w:spacing w:val="-2"/>
          <w:sz w:val="32"/>
          <w:szCs w:val="32"/>
        </w:rPr>
        <w:t>积计算</w:t>
      </w:r>
      <w:proofErr w:type="gramEnd"/>
      <w:r w:rsidRPr="00106F84">
        <w:rPr>
          <w:rFonts w:ascii="Times New Roman" w:eastAsia="仿宋_GB2312" w:hAnsi="Times New Roman" w:cs="Times New Roman" w:hint="eastAsia"/>
          <w:spacing w:val="-2"/>
          <w:sz w:val="32"/>
          <w:szCs w:val="32"/>
        </w:rPr>
        <w:t>所得。</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归属于外方股东的权益</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未分配利润：外方股东的持股比例或约定比例（符合法律法规的规定）乘以未分配利润计算所得。</w:t>
      </w:r>
    </w:p>
    <w:p w:rsidR="004249F6" w:rsidRPr="00106F84" w:rsidRDefault="004249F6" w:rsidP="004249F6">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所有者权益合计</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归属于外方股东的权益</w:t>
      </w:r>
      <w:r w:rsidRPr="00106F84">
        <w:rPr>
          <w:rFonts w:ascii="Times New Roman" w:eastAsia="仿宋_GB2312" w:hAnsi="Times New Roman" w:cs="Times New Roman" w:hint="eastAsia"/>
          <w:spacing w:val="-2"/>
          <w:sz w:val="32"/>
          <w:szCs w:val="32"/>
        </w:rPr>
        <w:t>-</w:t>
      </w:r>
      <w:r w:rsidRPr="00106F84">
        <w:rPr>
          <w:rFonts w:ascii="Times New Roman" w:eastAsia="仿宋_GB2312" w:hAnsi="Times New Roman" w:cs="Times New Roman" w:hint="eastAsia"/>
          <w:spacing w:val="-2"/>
          <w:sz w:val="32"/>
          <w:szCs w:val="32"/>
        </w:rPr>
        <w:t>其他：按外方股东的持股比例或约定比例（符合法律法规的规定）乘以所有者权益中其他计算所得。</w:t>
      </w:r>
    </w:p>
    <w:p w:rsidR="004E1FB9" w:rsidRPr="00106F84" w:rsidRDefault="004E1FB9">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1</w:t>
      </w:r>
      <w:r w:rsidR="009B71F5" w:rsidRPr="00106F84">
        <w:rPr>
          <w:rFonts w:ascii="Times New Roman" w:eastAsia="仿宋_GB2312" w:hAnsi="Times New Roman" w:cs="Times New Roman"/>
          <w:spacing w:val="-2"/>
          <w:sz w:val="32"/>
          <w:szCs w:val="32"/>
        </w:rPr>
        <w:t>9</w:t>
      </w:r>
      <w:r w:rsidRPr="00106F84">
        <w:rPr>
          <w:rFonts w:ascii="Times New Roman" w:eastAsia="仿宋_GB2312" w:hAnsi="Times New Roman" w:cs="Times New Roman" w:hint="eastAsia"/>
          <w:spacing w:val="-2"/>
          <w:sz w:val="32"/>
          <w:szCs w:val="32"/>
        </w:rPr>
        <w:t>、</w:t>
      </w:r>
      <w:r w:rsidR="00834E05" w:rsidRPr="00106F84">
        <w:rPr>
          <w:rFonts w:ascii="Times New Roman" w:eastAsia="仿宋_GB2312" w:hAnsi="Times New Roman" w:cs="Times New Roman" w:hint="eastAsia"/>
          <w:spacing w:val="-2"/>
          <w:sz w:val="32"/>
          <w:szCs w:val="32"/>
        </w:rPr>
        <w:t>债券、债务</w:t>
      </w:r>
      <w:r w:rsidRPr="00106F84">
        <w:rPr>
          <w:rFonts w:ascii="Times New Roman" w:eastAsia="仿宋_GB2312" w:hAnsi="Times New Roman" w:cs="Times New Roman" w:hint="eastAsia"/>
          <w:spacing w:val="-2"/>
          <w:sz w:val="32"/>
          <w:szCs w:val="32"/>
        </w:rPr>
        <w:t>情况</w:t>
      </w:r>
    </w:p>
    <w:p w:rsidR="00834E05" w:rsidRPr="00106F84" w:rsidRDefault="00834E05">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填写外商投资企业债券、债务情况数据，然后点击“保存”。</w:t>
      </w:r>
    </w:p>
    <w:p w:rsidR="00834E05" w:rsidRPr="00106F84" w:rsidRDefault="009B71F5" w:rsidP="00834E05">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spacing w:val="-2"/>
          <w:sz w:val="32"/>
          <w:szCs w:val="32"/>
        </w:rPr>
        <w:t>20</w:t>
      </w:r>
      <w:r w:rsidR="004E1FB9" w:rsidRPr="00106F84">
        <w:rPr>
          <w:rFonts w:ascii="Times New Roman" w:eastAsia="仿宋_GB2312" w:hAnsi="Times New Roman" w:cs="Times New Roman" w:hint="eastAsia"/>
          <w:spacing w:val="-2"/>
          <w:sz w:val="32"/>
          <w:szCs w:val="32"/>
        </w:rPr>
        <w:t>、进口设备减免税情况</w:t>
      </w:r>
    </w:p>
    <w:p w:rsidR="00834E05" w:rsidRPr="00106F84" w:rsidRDefault="00834E05" w:rsidP="00834E05">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hint="eastAsia"/>
          <w:spacing w:val="-2"/>
          <w:sz w:val="32"/>
          <w:szCs w:val="32"/>
        </w:rPr>
        <w:t>填写进口设备减免税的情况，然后点击“保存”。</w:t>
      </w:r>
    </w:p>
    <w:p w:rsidR="004E1FB9" w:rsidRPr="00106F84" w:rsidRDefault="009B71F5">
      <w:pPr>
        <w:spacing w:line="600" w:lineRule="exact"/>
        <w:ind w:firstLineChars="200" w:firstLine="632"/>
        <w:rPr>
          <w:rFonts w:ascii="Times New Roman" w:eastAsia="仿宋_GB2312" w:hAnsi="Times New Roman" w:cs="Times New Roman"/>
          <w:spacing w:val="-2"/>
          <w:sz w:val="32"/>
          <w:szCs w:val="32"/>
        </w:rPr>
      </w:pPr>
      <w:r w:rsidRPr="00106F84">
        <w:rPr>
          <w:rFonts w:ascii="Times New Roman" w:eastAsia="仿宋_GB2312" w:hAnsi="Times New Roman" w:cs="Times New Roman"/>
          <w:spacing w:val="-2"/>
          <w:sz w:val="32"/>
          <w:szCs w:val="32"/>
        </w:rPr>
        <w:t>21</w:t>
      </w:r>
      <w:r w:rsidR="004E1FB9" w:rsidRPr="00106F84">
        <w:rPr>
          <w:rFonts w:ascii="Times New Roman" w:eastAsia="仿宋_GB2312" w:hAnsi="Times New Roman" w:cs="Times New Roman" w:hint="eastAsia"/>
          <w:spacing w:val="-2"/>
          <w:sz w:val="32"/>
          <w:szCs w:val="32"/>
        </w:rPr>
        <w:t>、资产负债情况</w:t>
      </w:r>
    </w:p>
    <w:p w:rsidR="00834E05" w:rsidRPr="00106F84" w:rsidRDefault="00834E05">
      <w:pPr>
        <w:spacing w:line="600" w:lineRule="exact"/>
        <w:ind w:firstLineChars="200" w:firstLine="632"/>
        <w:rPr>
          <w:rFonts w:ascii="Times New Roman" w:eastAsia="仿宋_GB2312" w:hAnsi="Times New Roman" w:cs="Times New Roman"/>
          <w:sz w:val="32"/>
          <w:szCs w:val="32"/>
        </w:rPr>
      </w:pPr>
      <w:r w:rsidRPr="00106F84">
        <w:rPr>
          <w:rFonts w:ascii="Times New Roman" w:eastAsia="仿宋_GB2312" w:hAnsi="Times New Roman" w:cs="Times New Roman" w:hint="eastAsia"/>
          <w:spacing w:val="-2"/>
          <w:sz w:val="32"/>
          <w:szCs w:val="32"/>
        </w:rPr>
        <w:t>填写资产负债情况，然后点击“保存”。</w:t>
      </w:r>
    </w:p>
    <w:p w:rsidR="00477D17" w:rsidRPr="00106F84" w:rsidRDefault="00CB6496">
      <w:pPr>
        <w:spacing w:line="600" w:lineRule="exact"/>
        <w:ind w:firstLineChars="200" w:firstLine="643"/>
        <w:rPr>
          <w:rFonts w:ascii="楷体_GB2312" w:eastAsia="楷体_GB2312" w:hAnsi="黑体" w:cs="Times New Roman"/>
          <w:sz w:val="32"/>
          <w:szCs w:val="32"/>
        </w:rPr>
      </w:pPr>
      <w:r w:rsidRPr="00106F84">
        <w:rPr>
          <w:rFonts w:ascii="楷体_GB2312" w:eastAsia="楷体_GB2312" w:hAnsi="黑体" w:cs="Times New Roman" w:hint="eastAsia"/>
          <w:b/>
          <w:sz w:val="32"/>
          <w:szCs w:val="32"/>
        </w:rPr>
        <w:t>第六步：</w:t>
      </w:r>
      <w:r w:rsidRPr="00106F84">
        <w:rPr>
          <w:rFonts w:ascii="楷体_GB2312" w:eastAsia="楷体_GB2312" w:hAnsi="黑体" w:cs="Times New Roman" w:hint="eastAsia"/>
          <w:sz w:val="32"/>
          <w:szCs w:val="32"/>
        </w:rPr>
        <w:t>预览并公示。</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点击</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预览并公示</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页面</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检查填报内容是否无误。</w:t>
      </w:r>
    </w:p>
    <w:p w:rsidR="00477D17" w:rsidRPr="00106F84" w:rsidRDefault="00CB6496">
      <w:pPr>
        <w:spacing w:line="600" w:lineRule="exact"/>
        <w:ind w:firstLineChars="200" w:firstLine="643"/>
        <w:rPr>
          <w:rFonts w:ascii="楷体_GB2312" w:eastAsia="楷体_GB2312" w:hAnsi="Times New Roman" w:cs="Times New Roman"/>
          <w:sz w:val="32"/>
          <w:szCs w:val="32"/>
        </w:rPr>
      </w:pPr>
      <w:r w:rsidRPr="00106F84">
        <w:rPr>
          <w:rFonts w:ascii="楷体_GB2312" w:eastAsia="楷体_GB2312" w:hAnsi="黑体" w:cs="Times New Roman" w:hint="eastAsia"/>
          <w:b/>
          <w:sz w:val="32"/>
          <w:szCs w:val="32"/>
        </w:rPr>
        <w:lastRenderedPageBreak/>
        <w:t>第七步：</w:t>
      </w:r>
      <w:r w:rsidRPr="00106F84">
        <w:rPr>
          <w:rFonts w:ascii="楷体_GB2312" w:eastAsia="楷体_GB2312" w:hAnsi="黑体" w:cs="Times New Roman" w:hint="eastAsia"/>
          <w:sz w:val="32"/>
          <w:szCs w:val="32"/>
        </w:rPr>
        <w:t>提交并公示。</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sz w:val="32"/>
          <w:szCs w:val="32"/>
        </w:rPr>
        <w:t>审核无误后点击</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提交并公示</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确定</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，完成本年度年报公示</w:t>
      </w:r>
      <w:r w:rsidRPr="00106F84">
        <w:rPr>
          <w:rFonts w:ascii="Times New Roman" w:eastAsia="仿宋_GB2312" w:hAnsi="Times New Roman" w:cs="Times New Roman" w:hint="eastAsia"/>
          <w:sz w:val="32"/>
          <w:szCs w:val="32"/>
        </w:rPr>
        <w:t>；如</w:t>
      </w:r>
      <w:r w:rsidRPr="00106F84">
        <w:rPr>
          <w:rFonts w:ascii="Times New Roman" w:eastAsia="仿宋_GB2312" w:hAnsi="Times New Roman" w:cs="Times New Roman"/>
          <w:sz w:val="32"/>
          <w:szCs w:val="32"/>
        </w:rPr>
        <w:t>未点击</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提交并公示</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则所填写信息仅保存成功，未进行公示，年报未完成。</w:t>
      </w:r>
      <w:r w:rsidRPr="00106F84">
        <w:rPr>
          <w:rFonts w:ascii="Times New Roman" w:eastAsia="仿宋_GB2312" w:hAnsi="Times New Roman" w:cs="Times New Roman" w:hint="eastAsia"/>
          <w:sz w:val="32"/>
          <w:szCs w:val="32"/>
        </w:rPr>
        <w:t>报送</w:t>
      </w:r>
      <w:r w:rsidRPr="00106F84">
        <w:rPr>
          <w:rFonts w:ascii="Times New Roman" w:eastAsia="仿宋_GB2312" w:hAnsi="Times New Roman" w:cs="Times New Roman"/>
          <w:sz w:val="32"/>
          <w:szCs w:val="32"/>
        </w:rPr>
        <w:t>成功后</w:t>
      </w:r>
      <w:r w:rsidRPr="00106F84">
        <w:rPr>
          <w:rFonts w:ascii="Times New Roman" w:eastAsia="仿宋_GB2312" w:hAnsi="Times New Roman" w:cs="Times New Roman" w:hint="eastAsia"/>
          <w:sz w:val="32"/>
          <w:szCs w:val="32"/>
        </w:rPr>
        <w:t>页面</w:t>
      </w:r>
      <w:r w:rsidRPr="00106F84">
        <w:rPr>
          <w:rFonts w:ascii="Times New Roman" w:eastAsia="仿宋_GB2312" w:hAnsi="Times New Roman" w:cs="Times New Roman"/>
          <w:sz w:val="32"/>
          <w:szCs w:val="32"/>
        </w:rPr>
        <w:t>自动显示记录。</w:t>
      </w:r>
    </w:p>
    <w:p w:rsidR="00477D17" w:rsidRPr="00106F84" w:rsidRDefault="00CB6496">
      <w:pPr>
        <w:spacing w:line="600" w:lineRule="exact"/>
        <w:ind w:firstLineChars="200" w:firstLine="643"/>
        <w:rPr>
          <w:rFonts w:ascii="楷体_GB2312" w:eastAsia="楷体_GB2312" w:hAnsi="黑体" w:cs="Times New Roman"/>
          <w:b/>
          <w:sz w:val="32"/>
          <w:szCs w:val="32"/>
        </w:rPr>
      </w:pPr>
      <w:r w:rsidRPr="00106F84">
        <w:rPr>
          <w:rFonts w:ascii="楷体_GB2312" w:eastAsia="楷体_GB2312" w:hAnsi="黑体" w:cs="Times New Roman" w:hint="eastAsia"/>
          <w:b/>
          <w:sz w:val="32"/>
          <w:szCs w:val="32"/>
        </w:rPr>
        <w:t>第八步：</w:t>
      </w:r>
      <w:r w:rsidRPr="00106F84">
        <w:rPr>
          <w:rFonts w:ascii="楷体_GB2312" w:eastAsia="楷体_GB2312" w:hAnsi="黑体" w:cs="Times New Roman" w:hint="eastAsia"/>
          <w:sz w:val="32"/>
          <w:szCs w:val="32"/>
        </w:rPr>
        <w:t>结果查询。</w:t>
      </w:r>
    </w:p>
    <w:p w:rsidR="00477D17" w:rsidRPr="00106F84" w:rsidRDefault="00CB6496">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因数据传输原因，请在上述步骤完成</w:t>
      </w:r>
      <w:r w:rsidRPr="00106F84">
        <w:rPr>
          <w:rFonts w:ascii="Times New Roman" w:eastAsia="仿宋_GB2312" w:hAnsi="Times New Roman" w:cs="Times New Roman" w:hint="eastAsia"/>
          <w:sz w:val="32"/>
          <w:szCs w:val="32"/>
        </w:rPr>
        <w:t>24</w:t>
      </w:r>
      <w:r w:rsidRPr="00106F84">
        <w:rPr>
          <w:rFonts w:ascii="Times New Roman" w:eastAsia="仿宋_GB2312" w:hAnsi="Times New Roman" w:cs="Times New Roman" w:hint="eastAsia"/>
          <w:sz w:val="32"/>
          <w:szCs w:val="32"/>
        </w:rPr>
        <w:t>小时之后登录</w:t>
      </w:r>
      <w:r w:rsidRPr="00106F84">
        <w:rPr>
          <w:rFonts w:ascii="Times New Roman" w:eastAsia="仿宋_GB2312" w:hAnsi="Times New Roman" w:cs="Times New Roman"/>
          <w:spacing w:val="-4"/>
          <w:sz w:val="32"/>
          <w:szCs w:val="32"/>
        </w:rPr>
        <w:t>国家企业信用信息公示系统（湖南）</w:t>
      </w:r>
      <w:r w:rsidRPr="00106F84">
        <w:rPr>
          <w:rFonts w:ascii="Times New Roman" w:eastAsia="仿宋_GB2312" w:hAnsi="Times New Roman" w:cs="Times New Roman" w:hint="eastAsia"/>
          <w:spacing w:val="-4"/>
          <w:sz w:val="32"/>
          <w:szCs w:val="32"/>
        </w:rPr>
        <w:t>查询结果。在</w:t>
      </w:r>
      <w:r w:rsidRPr="00106F84">
        <w:rPr>
          <w:rFonts w:ascii="Times New Roman" w:eastAsia="仿宋_GB2312" w:hAnsi="Times New Roman" w:cs="Times New Roman"/>
          <w:sz w:val="32"/>
          <w:szCs w:val="32"/>
        </w:rPr>
        <w:t>首页查询框内输入企业名称</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统一社会信用代码</w:t>
      </w:r>
      <w:r w:rsidRPr="00106F84">
        <w:rPr>
          <w:rFonts w:ascii="Times New Roman" w:eastAsia="仿宋_GB2312" w:hAnsi="Times New Roman" w:cs="Times New Roman" w:hint="eastAsia"/>
          <w:sz w:val="32"/>
          <w:szCs w:val="32"/>
        </w:rPr>
        <w:t>或</w:t>
      </w:r>
      <w:r w:rsidRPr="00106F84">
        <w:rPr>
          <w:rFonts w:ascii="Times New Roman" w:eastAsia="仿宋_GB2312" w:hAnsi="Times New Roman" w:cs="Times New Roman"/>
          <w:sz w:val="32"/>
          <w:szCs w:val="32"/>
        </w:rPr>
        <w:t>注册号，点击查询结果所列出的企业名称，进入信用信息页面，在</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企业年报</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sz w:val="32"/>
          <w:szCs w:val="32"/>
        </w:rPr>
        <w:t>信息中可查询已报送信息，如无信息，则未完成年报。</w:t>
      </w:r>
    </w:p>
    <w:p w:rsidR="00477D17" w:rsidRPr="00106F84" w:rsidRDefault="009B6A65">
      <w:pPr>
        <w:spacing w:line="600" w:lineRule="exact"/>
        <w:ind w:firstLine="645"/>
        <w:rPr>
          <w:rFonts w:ascii="黑体" w:eastAsia="黑体" w:hAnsi="黑体" w:cs="Times New Roman"/>
          <w:sz w:val="32"/>
          <w:szCs w:val="32"/>
        </w:rPr>
      </w:pPr>
      <w:r w:rsidRPr="00106F84">
        <w:rPr>
          <w:rFonts w:ascii="黑体" w:eastAsia="黑体" w:hAnsi="黑体" w:cs="Times New Roman" w:hint="eastAsia"/>
          <w:sz w:val="32"/>
          <w:szCs w:val="32"/>
        </w:rPr>
        <w:t>二</w:t>
      </w:r>
      <w:r w:rsidR="00CB6496" w:rsidRPr="00106F84">
        <w:rPr>
          <w:rFonts w:ascii="黑体" w:eastAsia="黑体" w:hAnsi="黑体" w:cs="Times New Roman"/>
          <w:sz w:val="32"/>
          <w:szCs w:val="32"/>
        </w:rPr>
        <w:t>、</w:t>
      </w:r>
      <w:r w:rsidR="00CB6496" w:rsidRPr="00106F84">
        <w:rPr>
          <w:rFonts w:ascii="黑体" w:eastAsia="黑体" w:hAnsi="黑体" w:cs="Times New Roman" w:hint="eastAsia"/>
          <w:sz w:val="32"/>
          <w:szCs w:val="32"/>
        </w:rPr>
        <w:t>注意事项</w:t>
      </w:r>
    </w:p>
    <w:p w:rsidR="00477D17" w:rsidRPr="00106F84" w:rsidRDefault="00CB6496">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1</w:t>
      </w:r>
      <w:r w:rsidRPr="00106F84">
        <w:rPr>
          <w:rFonts w:ascii="Times New Roman" w:eastAsia="仿宋_GB2312" w:hAnsi="Times New Roman" w:cs="Times New Roman" w:hint="eastAsia"/>
          <w:sz w:val="32"/>
          <w:szCs w:val="32"/>
        </w:rPr>
        <w:t>、报送</w:t>
      </w:r>
      <w:r w:rsidRPr="00106F84">
        <w:rPr>
          <w:rFonts w:ascii="Times New Roman" w:eastAsia="仿宋_GB2312" w:hAnsi="Times New Roman" w:cs="Times New Roman"/>
          <w:sz w:val="32"/>
          <w:szCs w:val="32"/>
        </w:rPr>
        <w:t>年报的企业、个体工商户、农民专业合作社应对其报送的年报内容的真实性、及时性负责。</w:t>
      </w:r>
    </w:p>
    <w:p w:rsidR="00477D17" w:rsidRPr="00106F84" w:rsidRDefault="00CB6496">
      <w:pPr>
        <w:spacing w:line="600" w:lineRule="exact"/>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2</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sz w:val="32"/>
          <w:szCs w:val="32"/>
        </w:rPr>
        <w:t>企业</w:t>
      </w:r>
      <w:r w:rsidRPr="00106F84">
        <w:rPr>
          <w:rFonts w:ascii="Times New Roman" w:eastAsia="仿宋_GB2312" w:hAnsi="Times New Roman" w:cs="Times New Roman" w:hint="eastAsia"/>
          <w:sz w:val="32"/>
          <w:szCs w:val="32"/>
        </w:rPr>
        <w:t>发现其</w:t>
      </w:r>
      <w:r w:rsidRPr="00106F84">
        <w:rPr>
          <w:rFonts w:ascii="Times New Roman" w:eastAsia="仿宋_GB2312" w:hAnsi="Times New Roman" w:cs="Times New Roman"/>
          <w:sz w:val="32"/>
          <w:szCs w:val="32"/>
        </w:rPr>
        <w:t>年报</w:t>
      </w:r>
      <w:r w:rsidRPr="00106F84">
        <w:rPr>
          <w:rFonts w:ascii="Times New Roman" w:eastAsia="仿宋_GB2312" w:hAnsi="Times New Roman" w:cs="Times New Roman" w:hint="eastAsia"/>
          <w:sz w:val="32"/>
          <w:szCs w:val="32"/>
        </w:rPr>
        <w:t>内容</w:t>
      </w:r>
      <w:r w:rsidRPr="00106F84">
        <w:rPr>
          <w:rFonts w:ascii="Times New Roman" w:eastAsia="仿宋_GB2312" w:hAnsi="Times New Roman" w:cs="Times New Roman"/>
          <w:sz w:val="32"/>
          <w:szCs w:val="32"/>
        </w:rPr>
        <w:t>不准确的，</w:t>
      </w:r>
      <w:r w:rsidRPr="00106F84">
        <w:rPr>
          <w:rFonts w:ascii="Times New Roman" w:eastAsia="仿宋_GB2312" w:hAnsi="Times New Roman" w:cs="Times New Roman" w:hint="eastAsia"/>
          <w:sz w:val="32"/>
          <w:szCs w:val="32"/>
        </w:rPr>
        <w:t>可</w:t>
      </w:r>
      <w:r w:rsidRPr="00106F84">
        <w:rPr>
          <w:rFonts w:ascii="Times New Roman" w:eastAsia="仿宋_GB2312" w:hAnsi="Times New Roman" w:cs="Times New Roman"/>
          <w:sz w:val="32"/>
          <w:szCs w:val="32"/>
        </w:rPr>
        <w:t>于</w:t>
      </w:r>
      <w:r w:rsidRPr="00106F84">
        <w:rPr>
          <w:rFonts w:ascii="Times New Roman" w:eastAsia="仿宋_GB2312" w:hAnsi="Times New Roman" w:cs="Times New Roman" w:hint="eastAsia"/>
          <w:sz w:val="32"/>
          <w:szCs w:val="32"/>
        </w:rPr>
        <w:t>2</w:t>
      </w:r>
      <w:r w:rsidRPr="00106F84">
        <w:rPr>
          <w:rFonts w:ascii="Times New Roman" w:eastAsia="仿宋_GB2312" w:hAnsi="Times New Roman" w:cs="Times New Roman"/>
          <w:sz w:val="32"/>
          <w:szCs w:val="32"/>
        </w:rPr>
        <w:t>0</w:t>
      </w:r>
      <w:bookmarkStart w:id="0" w:name="_GoBack"/>
      <w:bookmarkEnd w:id="0"/>
      <w:r w:rsidR="00FE0A6B">
        <w:rPr>
          <w:rFonts w:ascii="Times New Roman" w:eastAsia="仿宋_GB2312" w:hAnsi="Times New Roman" w:cs="Times New Roman" w:hint="eastAsia"/>
          <w:sz w:val="32"/>
          <w:szCs w:val="32"/>
        </w:rPr>
        <w:t>20</w:t>
      </w:r>
      <w:r w:rsidRPr="00106F84">
        <w:rPr>
          <w:rFonts w:ascii="Times New Roman" w:eastAsia="仿宋_GB2312" w:hAnsi="Times New Roman" w:cs="Times New Roman" w:hint="eastAsia"/>
          <w:sz w:val="32"/>
          <w:szCs w:val="32"/>
        </w:rPr>
        <w:t>年</w:t>
      </w:r>
      <w:r w:rsidRPr="00106F84">
        <w:rPr>
          <w:rFonts w:ascii="Times New Roman" w:eastAsia="仿宋_GB2312" w:hAnsi="Times New Roman" w:cs="Times New Roman" w:hint="eastAsia"/>
          <w:sz w:val="32"/>
          <w:szCs w:val="32"/>
        </w:rPr>
        <w:t>6</w:t>
      </w:r>
      <w:r w:rsidRPr="00106F84">
        <w:rPr>
          <w:rFonts w:ascii="Times New Roman" w:eastAsia="仿宋_GB2312" w:hAnsi="Times New Roman" w:cs="Times New Roman" w:hint="eastAsia"/>
          <w:sz w:val="32"/>
          <w:szCs w:val="32"/>
        </w:rPr>
        <w:t>月</w:t>
      </w:r>
      <w:r w:rsidRPr="00106F84">
        <w:rPr>
          <w:rFonts w:ascii="Times New Roman" w:eastAsia="仿宋_GB2312" w:hAnsi="Times New Roman" w:cs="Times New Roman" w:hint="eastAsia"/>
          <w:sz w:val="32"/>
          <w:szCs w:val="32"/>
        </w:rPr>
        <w:t>30</w:t>
      </w:r>
      <w:r w:rsidRPr="00106F84">
        <w:rPr>
          <w:rFonts w:ascii="Times New Roman" w:eastAsia="仿宋_GB2312" w:hAnsi="Times New Roman" w:cs="Times New Roman" w:hint="eastAsia"/>
          <w:sz w:val="32"/>
          <w:szCs w:val="32"/>
        </w:rPr>
        <w:t>日</w:t>
      </w:r>
      <w:r w:rsidRPr="00106F84">
        <w:rPr>
          <w:rFonts w:ascii="Times New Roman" w:eastAsia="仿宋_GB2312" w:hAnsi="Times New Roman" w:cs="Times New Roman"/>
          <w:sz w:val="32"/>
          <w:szCs w:val="32"/>
        </w:rPr>
        <w:t>前进入</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编辑</w:t>
      </w:r>
      <w:r w:rsidRPr="00106F84">
        <w:rPr>
          <w:rFonts w:ascii="Times New Roman" w:eastAsia="仿宋_GB2312" w:hAnsi="Times New Roman" w:cs="Times New Roman"/>
          <w:sz w:val="32"/>
          <w:szCs w:val="32"/>
        </w:rPr>
        <w:t>”</w:t>
      </w:r>
      <w:r w:rsidRPr="00106F84">
        <w:rPr>
          <w:rFonts w:ascii="Times New Roman" w:eastAsia="仿宋_GB2312" w:hAnsi="Times New Roman" w:cs="Times New Roman" w:hint="eastAsia"/>
          <w:sz w:val="32"/>
          <w:szCs w:val="32"/>
        </w:rPr>
        <w:t>页面</w:t>
      </w:r>
      <w:r w:rsidRPr="00106F84">
        <w:rPr>
          <w:rFonts w:ascii="Times New Roman" w:eastAsia="仿宋_GB2312" w:hAnsi="Times New Roman" w:cs="Times New Roman"/>
          <w:sz w:val="32"/>
          <w:szCs w:val="32"/>
        </w:rPr>
        <w:t>进行更正（</w:t>
      </w:r>
      <w:r w:rsidRPr="00106F84">
        <w:rPr>
          <w:rFonts w:ascii="Times New Roman" w:eastAsia="仿宋_GB2312" w:hAnsi="Times New Roman" w:cs="Times New Roman" w:hint="eastAsia"/>
          <w:sz w:val="32"/>
          <w:szCs w:val="32"/>
        </w:rPr>
        <w:t>6</w:t>
      </w:r>
      <w:r w:rsidRPr="00106F84">
        <w:rPr>
          <w:rFonts w:ascii="Times New Roman" w:eastAsia="仿宋_GB2312" w:hAnsi="Times New Roman" w:cs="Times New Roman" w:hint="eastAsia"/>
          <w:sz w:val="32"/>
          <w:szCs w:val="32"/>
        </w:rPr>
        <w:t>月</w:t>
      </w:r>
      <w:r w:rsidRPr="00106F84">
        <w:rPr>
          <w:rFonts w:ascii="Times New Roman" w:eastAsia="仿宋_GB2312" w:hAnsi="Times New Roman" w:cs="Times New Roman" w:hint="eastAsia"/>
          <w:sz w:val="32"/>
          <w:szCs w:val="32"/>
        </w:rPr>
        <w:t>30</w:t>
      </w:r>
      <w:r w:rsidRPr="00106F84">
        <w:rPr>
          <w:rFonts w:ascii="Times New Roman" w:eastAsia="仿宋_GB2312" w:hAnsi="Times New Roman" w:cs="Times New Roman" w:hint="eastAsia"/>
          <w:sz w:val="32"/>
          <w:szCs w:val="32"/>
        </w:rPr>
        <w:t>日</w:t>
      </w:r>
      <w:r w:rsidRPr="00106F84">
        <w:rPr>
          <w:rFonts w:ascii="Times New Roman" w:eastAsia="仿宋_GB2312" w:hAnsi="Times New Roman" w:cs="Times New Roman"/>
          <w:sz w:val="32"/>
          <w:szCs w:val="32"/>
        </w:rPr>
        <w:t>后更正功能关闭）</w:t>
      </w:r>
      <w:r w:rsidRPr="00106F84">
        <w:rPr>
          <w:rFonts w:ascii="Times New Roman" w:eastAsia="仿宋_GB2312" w:hAnsi="Times New Roman" w:cs="Times New Roman" w:hint="eastAsia"/>
          <w:sz w:val="32"/>
          <w:szCs w:val="32"/>
        </w:rPr>
        <w:t>。</w:t>
      </w:r>
    </w:p>
    <w:p w:rsidR="00477D17" w:rsidRPr="00106F84" w:rsidRDefault="00CB6496">
      <w:pPr>
        <w:spacing w:line="600" w:lineRule="exact"/>
        <w:ind w:firstLine="645"/>
        <w:rPr>
          <w:rFonts w:ascii="黑体" w:eastAsia="黑体" w:hAnsi="黑体" w:cs="Times New Roman"/>
          <w:sz w:val="32"/>
          <w:szCs w:val="32"/>
        </w:rPr>
      </w:pPr>
      <w:r w:rsidRPr="00106F84">
        <w:rPr>
          <w:rFonts w:ascii="黑体" w:eastAsia="黑体" w:hAnsi="黑体" w:cs="Times New Roman" w:hint="eastAsia"/>
          <w:sz w:val="32"/>
          <w:szCs w:val="32"/>
        </w:rPr>
        <w:t>三</w:t>
      </w:r>
      <w:r w:rsidRPr="00106F84">
        <w:rPr>
          <w:rFonts w:ascii="黑体" w:eastAsia="黑体" w:hAnsi="黑体" w:cs="Times New Roman"/>
          <w:sz w:val="32"/>
          <w:szCs w:val="32"/>
        </w:rPr>
        <w:t>、问题咨询</w:t>
      </w:r>
    </w:p>
    <w:p w:rsidR="00477D17" w:rsidRPr="00106F84" w:rsidRDefault="00CB6496">
      <w:pPr>
        <w:spacing w:line="600" w:lineRule="exact"/>
        <w:ind w:firstLine="645"/>
        <w:rPr>
          <w:rFonts w:ascii="仿宋_GB2312" w:eastAsia="仿宋_GB2312" w:hAnsi="黑体" w:cs="Times New Roman"/>
          <w:sz w:val="32"/>
          <w:szCs w:val="32"/>
        </w:rPr>
      </w:pPr>
      <w:r w:rsidRPr="00106F84">
        <w:rPr>
          <w:rFonts w:ascii="仿宋_GB2312" w:eastAsia="仿宋_GB2312" w:hAnsi="黑体" w:cs="Times New Roman"/>
          <w:sz w:val="32"/>
          <w:szCs w:val="32"/>
        </w:rPr>
        <w:t>企业在</w:t>
      </w:r>
      <w:r w:rsidRPr="00106F84">
        <w:rPr>
          <w:rFonts w:ascii="仿宋_GB2312" w:eastAsia="仿宋_GB2312" w:hAnsi="黑体" w:cs="Times New Roman" w:hint="eastAsia"/>
          <w:sz w:val="32"/>
          <w:szCs w:val="32"/>
        </w:rPr>
        <w:t>填报年报</w:t>
      </w:r>
      <w:r w:rsidRPr="00106F84">
        <w:rPr>
          <w:rFonts w:ascii="仿宋_GB2312" w:eastAsia="仿宋_GB2312" w:hAnsi="黑体" w:cs="Times New Roman"/>
          <w:sz w:val="32"/>
          <w:szCs w:val="32"/>
        </w:rPr>
        <w:t>时如遇问题</w:t>
      </w:r>
      <w:r w:rsidRPr="00106F84">
        <w:rPr>
          <w:rFonts w:ascii="仿宋_GB2312" w:eastAsia="仿宋_GB2312" w:hAnsi="黑体" w:cs="Times New Roman" w:hint="eastAsia"/>
          <w:sz w:val="32"/>
          <w:szCs w:val="32"/>
        </w:rPr>
        <w:t>，请拨打所属</w:t>
      </w:r>
      <w:r w:rsidRPr="00106F84">
        <w:rPr>
          <w:rFonts w:ascii="仿宋_GB2312" w:eastAsia="仿宋_GB2312" w:hAnsi="黑体" w:cs="Times New Roman"/>
          <w:sz w:val="32"/>
          <w:szCs w:val="32"/>
        </w:rPr>
        <w:t>登记</w:t>
      </w:r>
      <w:r w:rsidRPr="00106F84">
        <w:rPr>
          <w:rFonts w:ascii="仿宋_GB2312" w:eastAsia="仿宋_GB2312" w:hAnsi="黑体" w:cs="Times New Roman" w:hint="eastAsia"/>
          <w:sz w:val="32"/>
          <w:szCs w:val="32"/>
        </w:rPr>
        <w:t>机关电话进行咨询。</w:t>
      </w:r>
    </w:p>
    <w:p w:rsidR="009B6A65" w:rsidRPr="00106F84" w:rsidRDefault="009B6A65" w:rsidP="009B6A65">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湖南省市场监管局：</w:t>
      </w:r>
      <w:r w:rsidRPr="00106F84">
        <w:rPr>
          <w:rFonts w:ascii="Times New Roman" w:eastAsia="仿宋_GB2312" w:hAnsi="Times New Roman" w:cs="Times New Roman" w:hint="eastAsia"/>
          <w:sz w:val="32"/>
          <w:szCs w:val="32"/>
        </w:rPr>
        <w:t>0731-85693069</w:t>
      </w:r>
    </w:p>
    <w:p w:rsidR="009B6A65" w:rsidRPr="00106F84" w:rsidRDefault="009B6A65" w:rsidP="009B6A65">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长沙市市场监管局：</w:t>
      </w:r>
      <w:r w:rsidRPr="00106F84">
        <w:rPr>
          <w:rFonts w:ascii="Times New Roman" w:eastAsia="仿宋_GB2312" w:hAnsi="Times New Roman" w:cs="Times New Roman" w:hint="eastAsia"/>
          <w:sz w:val="32"/>
          <w:szCs w:val="32"/>
        </w:rPr>
        <w:t>0731-89971648</w:t>
      </w:r>
      <w:r w:rsidRPr="00106F84">
        <w:rPr>
          <w:rFonts w:ascii="Times New Roman" w:eastAsia="仿宋_GB2312" w:hAnsi="Times New Roman" w:cs="Times New Roman" w:hint="eastAsia"/>
          <w:sz w:val="32"/>
          <w:szCs w:val="32"/>
        </w:rPr>
        <w:tab/>
      </w:r>
    </w:p>
    <w:p w:rsidR="009B6A65" w:rsidRPr="00106F84" w:rsidRDefault="009B6A65" w:rsidP="009B6A65">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衡阳市市场监管局：</w:t>
      </w:r>
      <w:r w:rsidRPr="00106F84">
        <w:rPr>
          <w:rFonts w:ascii="Times New Roman" w:eastAsia="仿宋_GB2312" w:hAnsi="Times New Roman" w:cs="Times New Roman" w:hint="eastAsia"/>
          <w:sz w:val="32"/>
          <w:szCs w:val="32"/>
        </w:rPr>
        <w:t>0734-8813136</w:t>
      </w:r>
    </w:p>
    <w:p w:rsidR="009B6A65" w:rsidRPr="00106F84" w:rsidRDefault="009B6A65" w:rsidP="009B6A65">
      <w:pPr>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株洲市市场监管局：</w:t>
      </w:r>
      <w:r w:rsidRPr="00106F84">
        <w:rPr>
          <w:rFonts w:ascii="Times New Roman" w:eastAsia="仿宋_GB2312" w:hAnsi="Times New Roman" w:cs="Times New Roman" w:hint="eastAsia"/>
          <w:sz w:val="32"/>
          <w:szCs w:val="32"/>
        </w:rPr>
        <w:t>0731-28817343</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0731-28817325</w:t>
      </w:r>
    </w:p>
    <w:p w:rsidR="009B6A65" w:rsidRPr="00106F84" w:rsidRDefault="009B6A65" w:rsidP="009B6A65">
      <w:pPr>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湘潭市市场监管局：</w:t>
      </w:r>
      <w:r w:rsidRPr="00106F84">
        <w:rPr>
          <w:rFonts w:ascii="Times New Roman" w:eastAsia="仿宋_GB2312" w:hAnsi="Times New Roman" w:cs="Times New Roman" w:hint="eastAsia"/>
          <w:sz w:val="32"/>
          <w:szCs w:val="32"/>
        </w:rPr>
        <w:t>0731-52861645</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0731-52861649</w:t>
      </w:r>
    </w:p>
    <w:p w:rsidR="009B6A65" w:rsidRPr="00106F84" w:rsidRDefault="009B6A65" w:rsidP="009B6A65">
      <w:pPr>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lastRenderedPageBreak/>
        <w:t>邵阳市市场监管局：</w:t>
      </w:r>
      <w:r w:rsidRPr="00106F84">
        <w:rPr>
          <w:rFonts w:ascii="Times New Roman" w:eastAsia="仿宋_GB2312" w:hAnsi="Times New Roman" w:cs="Times New Roman" w:hint="eastAsia"/>
          <w:sz w:val="32"/>
          <w:szCs w:val="32"/>
        </w:rPr>
        <w:t>0739-5325524</w:t>
      </w:r>
    </w:p>
    <w:p w:rsidR="009B6A65" w:rsidRPr="00106F84" w:rsidRDefault="009B6A65" w:rsidP="009B6A65">
      <w:pPr>
        <w:spacing w:line="600" w:lineRule="exact"/>
        <w:ind w:firstLine="645"/>
        <w:jc w:val="left"/>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岳阳市市场监管局：</w:t>
      </w:r>
      <w:r w:rsidRPr="00106F84">
        <w:rPr>
          <w:rFonts w:ascii="Times New Roman" w:eastAsia="仿宋_GB2312" w:hAnsi="Times New Roman" w:cs="Times New Roman" w:hint="eastAsia"/>
          <w:sz w:val="32"/>
          <w:szCs w:val="32"/>
        </w:rPr>
        <w:t xml:space="preserve">0730-8215972 </w:t>
      </w:r>
    </w:p>
    <w:p w:rsidR="009B6A65" w:rsidRPr="00106F84" w:rsidRDefault="009B6A65" w:rsidP="009B6A65">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常德市市场监管局：</w:t>
      </w:r>
      <w:r w:rsidRPr="00106F84">
        <w:rPr>
          <w:rFonts w:ascii="Times New Roman" w:eastAsia="仿宋_GB2312" w:hAnsi="Times New Roman" w:cs="Times New Roman" w:hint="eastAsia"/>
          <w:sz w:val="32"/>
          <w:szCs w:val="32"/>
        </w:rPr>
        <w:t>0736-7223820</w:t>
      </w:r>
    </w:p>
    <w:p w:rsidR="009B6A65" w:rsidRPr="00106F84" w:rsidRDefault="009B6A65" w:rsidP="009B6A65">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张家界市市场监管局：</w:t>
      </w:r>
      <w:r w:rsidRPr="00106F84">
        <w:rPr>
          <w:rFonts w:ascii="Times New Roman" w:eastAsia="仿宋_GB2312" w:hAnsi="Times New Roman" w:cs="Times New Roman" w:hint="eastAsia"/>
          <w:sz w:val="32"/>
          <w:szCs w:val="32"/>
        </w:rPr>
        <w:t>0744-8233656</w:t>
      </w:r>
    </w:p>
    <w:p w:rsidR="009B6A65" w:rsidRPr="00106F84" w:rsidRDefault="009B6A65" w:rsidP="009B6A65">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益阳市市场监管局：</w:t>
      </w:r>
      <w:r w:rsidRPr="00106F84">
        <w:rPr>
          <w:rFonts w:ascii="Times New Roman" w:eastAsia="仿宋_GB2312" w:hAnsi="Times New Roman" w:cs="Times New Roman" w:hint="eastAsia"/>
          <w:sz w:val="32"/>
          <w:szCs w:val="32"/>
        </w:rPr>
        <w:t>0737-2218375</w:t>
      </w:r>
    </w:p>
    <w:p w:rsidR="009B6A65" w:rsidRPr="00106F84" w:rsidRDefault="009B6A65" w:rsidP="009B6A65">
      <w:pPr>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郴州市市场监管局：</w:t>
      </w:r>
      <w:r w:rsidRPr="00106F84">
        <w:rPr>
          <w:rFonts w:ascii="Times New Roman" w:eastAsia="仿宋_GB2312" w:hAnsi="Times New Roman" w:cs="Times New Roman" w:hint="eastAsia"/>
          <w:sz w:val="32"/>
          <w:szCs w:val="32"/>
        </w:rPr>
        <w:t>0735-2992038</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0735-2992039</w:t>
      </w:r>
    </w:p>
    <w:p w:rsidR="009B6A65" w:rsidRPr="00106F84" w:rsidRDefault="009B6A65" w:rsidP="009B6A65">
      <w:pPr>
        <w:ind w:firstLineChars="200" w:firstLine="640"/>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永州市市场监管局：</w:t>
      </w:r>
      <w:r w:rsidRPr="00106F84">
        <w:rPr>
          <w:rFonts w:ascii="Times New Roman" w:eastAsia="仿宋_GB2312" w:hAnsi="Times New Roman" w:cs="Times New Roman" w:hint="eastAsia"/>
          <w:sz w:val="32"/>
          <w:szCs w:val="32"/>
        </w:rPr>
        <w:t>0746-8356062</w:t>
      </w:r>
    </w:p>
    <w:p w:rsidR="009B6A65" w:rsidRPr="00106F84" w:rsidRDefault="009B6A65" w:rsidP="009B6A65">
      <w:pPr>
        <w:spacing w:line="600" w:lineRule="exact"/>
        <w:ind w:firstLine="645"/>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怀化市市场监管局：</w:t>
      </w:r>
      <w:r w:rsidRPr="00106F84">
        <w:rPr>
          <w:rFonts w:ascii="Times New Roman" w:eastAsia="仿宋_GB2312" w:hAnsi="Times New Roman" w:cs="Times New Roman" w:hint="eastAsia"/>
          <w:sz w:val="32"/>
          <w:szCs w:val="32"/>
        </w:rPr>
        <w:t>0745-2235974</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 xml:space="preserve"> 0745-2233215</w:t>
      </w:r>
    </w:p>
    <w:p w:rsidR="009B6A65" w:rsidRPr="00106F84" w:rsidRDefault="009B6A65" w:rsidP="009B6A65">
      <w:pPr>
        <w:spacing w:line="600" w:lineRule="exact"/>
        <w:ind w:firstLine="645"/>
        <w:jc w:val="left"/>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娄底市市场监管局：</w:t>
      </w:r>
      <w:r w:rsidRPr="00106F84">
        <w:rPr>
          <w:rFonts w:ascii="Times New Roman" w:eastAsia="仿宋_GB2312" w:hAnsi="Times New Roman" w:cs="Times New Roman" w:hint="eastAsia"/>
          <w:sz w:val="32"/>
          <w:szCs w:val="32"/>
        </w:rPr>
        <w:t>0738-8329845</w:t>
      </w:r>
    </w:p>
    <w:p w:rsidR="009B6A65" w:rsidRPr="00106F84" w:rsidRDefault="009B6A65" w:rsidP="009B6A65">
      <w:pPr>
        <w:spacing w:line="600" w:lineRule="exact"/>
        <w:ind w:leftChars="304" w:left="638"/>
        <w:rPr>
          <w:rFonts w:ascii="Times New Roman" w:eastAsia="仿宋_GB2312" w:hAnsi="Times New Roman" w:cs="Times New Roman"/>
          <w:sz w:val="32"/>
          <w:szCs w:val="32"/>
        </w:rPr>
      </w:pPr>
      <w:r w:rsidRPr="00106F84">
        <w:rPr>
          <w:rFonts w:ascii="Times New Roman" w:eastAsia="仿宋_GB2312" w:hAnsi="Times New Roman" w:cs="Times New Roman" w:hint="eastAsia"/>
          <w:sz w:val="32"/>
          <w:szCs w:val="32"/>
        </w:rPr>
        <w:t>湘西自治州市场监管局：</w:t>
      </w:r>
      <w:r w:rsidRPr="00106F84">
        <w:rPr>
          <w:rFonts w:ascii="Times New Roman" w:eastAsia="仿宋_GB2312" w:hAnsi="Times New Roman" w:cs="Times New Roman" w:hint="eastAsia"/>
          <w:sz w:val="32"/>
          <w:szCs w:val="32"/>
        </w:rPr>
        <w:t>0743-8222926</w:t>
      </w:r>
      <w:r w:rsidRPr="00106F84">
        <w:rPr>
          <w:rFonts w:ascii="Times New Roman" w:eastAsia="仿宋_GB2312" w:hAnsi="Times New Roman" w:cs="Times New Roman" w:hint="eastAsia"/>
          <w:sz w:val="32"/>
          <w:szCs w:val="32"/>
        </w:rPr>
        <w:t>、</w:t>
      </w:r>
      <w:r w:rsidRPr="00106F84">
        <w:rPr>
          <w:rFonts w:ascii="Times New Roman" w:eastAsia="仿宋_GB2312" w:hAnsi="Times New Roman" w:cs="Times New Roman" w:hint="eastAsia"/>
          <w:sz w:val="32"/>
          <w:szCs w:val="32"/>
        </w:rPr>
        <w:t>0743-8513591</w:t>
      </w:r>
    </w:p>
    <w:p w:rsidR="00477D17" w:rsidRPr="00106F84" w:rsidRDefault="00477D17" w:rsidP="009B6A65">
      <w:pPr>
        <w:spacing w:line="600" w:lineRule="exact"/>
        <w:ind w:firstLine="645"/>
        <w:rPr>
          <w:rFonts w:ascii="Times New Roman" w:eastAsia="仿宋_GB2312" w:hAnsi="Times New Roman" w:cs="Times New Roman"/>
          <w:sz w:val="32"/>
          <w:szCs w:val="32"/>
        </w:rPr>
      </w:pPr>
    </w:p>
    <w:sectPr w:rsidR="00477D17" w:rsidRPr="00106F84">
      <w:pgSz w:w="11906" w:h="16838"/>
      <w:pgMar w:top="1440" w:right="1274"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435D2"/>
    <w:multiLevelType w:val="hybridMultilevel"/>
    <w:tmpl w:val="5E7AC6E0"/>
    <w:lvl w:ilvl="0" w:tplc="6A56EF1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6897384D"/>
    <w:multiLevelType w:val="hybridMultilevel"/>
    <w:tmpl w:val="2B64F16C"/>
    <w:lvl w:ilvl="0" w:tplc="FD80A15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1DCD19F7"/>
    <w:rsid w:val="1E70574F"/>
    <w:rsid w:val="2B6E1E8F"/>
    <w:rsid w:val="3EA937DF"/>
    <w:rsid w:val="41B827F4"/>
    <w:rsid w:val="4DE81EE1"/>
    <w:rsid w:val="59AE2032"/>
    <w:rsid w:val="61F620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8671C-CA52-4EF4-B98A-383E006A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13</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JGJ</cp:lastModifiedBy>
  <cp:revision>257</cp:revision>
  <cp:lastPrinted>2018-12-26T07:42:00Z</cp:lastPrinted>
  <dcterms:created xsi:type="dcterms:W3CDTF">2018-05-02T08:14:00Z</dcterms:created>
  <dcterms:modified xsi:type="dcterms:W3CDTF">2020-01-16T02:27:00Z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