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1F0" w:rsidRDefault="00E771F0"/>
    <w:p w:rsidR="00E771F0" w:rsidRDefault="00E771F0"/>
    <w:p w:rsidR="00E771F0" w:rsidRDefault="00E771F0"/>
    <w:p w:rsidR="005D2829" w:rsidRPr="00ED068A" w:rsidRDefault="005D2829" w:rsidP="005D2829">
      <w:pPr>
        <w:jc w:val="center"/>
        <w:rPr>
          <w:sz w:val="44"/>
          <w:szCs w:val="44"/>
        </w:rPr>
      </w:pPr>
      <w:r w:rsidRPr="00ED068A">
        <w:rPr>
          <w:rFonts w:hint="eastAsia"/>
          <w:sz w:val="44"/>
          <w:szCs w:val="44"/>
        </w:rPr>
        <w:t>湖南省市场监督管理局</w:t>
      </w:r>
    </w:p>
    <w:p w:rsidR="00753601" w:rsidRPr="00ED068A" w:rsidRDefault="005D2829" w:rsidP="005D2829">
      <w:pPr>
        <w:jc w:val="center"/>
        <w:rPr>
          <w:sz w:val="44"/>
          <w:szCs w:val="44"/>
        </w:rPr>
      </w:pPr>
      <w:r w:rsidRPr="00ED068A">
        <w:rPr>
          <w:rFonts w:hint="eastAsia"/>
          <w:sz w:val="44"/>
          <w:szCs w:val="44"/>
        </w:rPr>
        <w:t>关于延长</w:t>
      </w:r>
      <w:r w:rsidRPr="00ED068A">
        <w:rPr>
          <w:rFonts w:hint="eastAsia"/>
          <w:sz w:val="44"/>
          <w:szCs w:val="44"/>
        </w:rPr>
        <w:t>2019</w:t>
      </w:r>
      <w:r w:rsidRPr="00ED068A">
        <w:rPr>
          <w:rFonts w:hint="eastAsia"/>
          <w:sz w:val="44"/>
          <w:szCs w:val="44"/>
        </w:rPr>
        <w:t>年度个体工商户年报时间的通</w:t>
      </w:r>
      <w:r w:rsidR="00ED068A">
        <w:rPr>
          <w:rFonts w:hint="eastAsia"/>
          <w:sz w:val="44"/>
          <w:szCs w:val="44"/>
        </w:rPr>
        <w:t xml:space="preserve">  </w:t>
      </w:r>
      <w:r w:rsidRPr="00ED068A">
        <w:rPr>
          <w:rFonts w:hint="eastAsia"/>
          <w:sz w:val="44"/>
          <w:szCs w:val="44"/>
        </w:rPr>
        <w:t>告</w:t>
      </w:r>
    </w:p>
    <w:p w:rsidR="00ED068A" w:rsidRDefault="00ED068A" w:rsidP="00ED068A">
      <w:pPr>
        <w:rPr>
          <w:sz w:val="32"/>
          <w:szCs w:val="32"/>
        </w:rPr>
      </w:pPr>
    </w:p>
    <w:p w:rsidR="005D2829" w:rsidRDefault="005D2829" w:rsidP="00ED068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D2829">
        <w:rPr>
          <w:rFonts w:ascii="仿宋" w:eastAsia="仿宋" w:hAnsi="仿宋" w:hint="eastAsia"/>
          <w:sz w:val="32"/>
          <w:szCs w:val="32"/>
        </w:rPr>
        <w:t>根据《市场监管总局 发展改革委 财政部 人力资源社会保障部 商务部 人民银行关于应对疫情影响 加大对个体工商户扶持力度的指导意见》（</w:t>
      </w:r>
      <w:r w:rsidRPr="005D2829">
        <w:rPr>
          <w:rFonts w:ascii="仿宋" w:eastAsia="仿宋" w:hAnsi="仿宋"/>
          <w:sz w:val="32"/>
          <w:szCs w:val="32"/>
        </w:rPr>
        <w:t>国</w:t>
      </w:r>
      <w:proofErr w:type="gramStart"/>
      <w:r w:rsidRPr="005D2829">
        <w:rPr>
          <w:rFonts w:ascii="仿宋" w:eastAsia="仿宋" w:hAnsi="仿宋"/>
          <w:sz w:val="32"/>
          <w:szCs w:val="32"/>
        </w:rPr>
        <w:t>市监注</w:t>
      </w:r>
      <w:proofErr w:type="gramEnd"/>
      <w:r w:rsidRPr="005D2829">
        <w:rPr>
          <w:rFonts w:ascii="仿宋" w:eastAsia="仿宋" w:hAnsi="仿宋"/>
          <w:sz w:val="32"/>
          <w:szCs w:val="32"/>
        </w:rPr>
        <w:t>〔2020〕38号</w:t>
      </w:r>
      <w:r w:rsidRPr="005D2829">
        <w:rPr>
          <w:rFonts w:ascii="仿宋" w:eastAsia="仿宋" w:hAnsi="仿宋" w:hint="eastAsia"/>
          <w:sz w:val="32"/>
          <w:szCs w:val="32"/>
        </w:rPr>
        <w:t>）</w:t>
      </w:r>
      <w:r w:rsidR="00ED068A">
        <w:rPr>
          <w:rFonts w:ascii="仿宋" w:eastAsia="仿宋" w:hAnsi="仿宋" w:hint="eastAsia"/>
          <w:sz w:val="32"/>
          <w:szCs w:val="32"/>
        </w:rPr>
        <w:t>的有关意见，将我省2019年度个体工商户年报时间延长至2020年12月31日。</w:t>
      </w:r>
    </w:p>
    <w:p w:rsidR="00ED068A" w:rsidRDefault="00ED068A" w:rsidP="00ED068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特此通告。</w:t>
      </w:r>
    </w:p>
    <w:p w:rsidR="00ED068A" w:rsidRDefault="00ED068A" w:rsidP="005D2829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:rsidR="00ED068A" w:rsidRDefault="00ED068A" w:rsidP="005D2829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湖南省市场监督管理局</w:t>
      </w:r>
    </w:p>
    <w:p w:rsidR="00ED068A" w:rsidRPr="00ED068A" w:rsidRDefault="00ED068A" w:rsidP="005D2829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2020年3月</w:t>
      </w:r>
      <w:r w:rsidR="005F7ED5">
        <w:rPr>
          <w:rFonts w:ascii="仿宋" w:eastAsia="仿宋" w:hAnsi="仿宋" w:hint="eastAsia"/>
          <w:sz w:val="32"/>
          <w:szCs w:val="32"/>
        </w:rPr>
        <w:t>3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日</w:t>
      </w:r>
    </w:p>
    <w:sectPr w:rsidR="00ED068A" w:rsidRPr="00ED0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29"/>
    <w:rsid w:val="005D2829"/>
    <w:rsid w:val="005F7ED5"/>
    <w:rsid w:val="00753601"/>
    <w:rsid w:val="00E771F0"/>
    <w:rsid w:val="00ED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82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5D282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82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5D282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7045">
                  <w:marLeft w:val="0"/>
                  <w:marRight w:val="0"/>
                  <w:marTop w:val="0"/>
                  <w:marBottom w:val="225"/>
                  <w:divBdr>
                    <w:top w:val="single" w:sz="6" w:space="0" w:color="F3E7E7"/>
                    <w:left w:val="single" w:sz="6" w:space="8" w:color="F3E7E7"/>
                    <w:bottom w:val="single" w:sz="6" w:space="0" w:color="F3E7E7"/>
                    <w:right w:val="single" w:sz="6" w:space="8" w:color="F3E7E7"/>
                  </w:divBdr>
                  <w:divsChild>
                    <w:div w:id="10661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79685">
                  <w:marLeft w:val="0"/>
                  <w:marRight w:val="0"/>
                  <w:marTop w:val="0"/>
                  <w:marBottom w:val="225"/>
                  <w:divBdr>
                    <w:top w:val="single" w:sz="6" w:space="0" w:color="F3E7E7"/>
                    <w:left w:val="single" w:sz="6" w:space="8" w:color="F3E7E7"/>
                    <w:bottom w:val="single" w:sz="6" w:space="0" w:color="F3E7E7"/>
                    <w:right w:val="single" w:sz="6" w:space="8" w:color="F3E7E7"/>
                  </w:divBdr>
                  <w:divsChild>
                    <w:div w:id="2128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袁芬</dc:creator>
  <cp:lastModifiedBy>JGJ</cp:lastModifiedBy>
  <cp:revision>2</cp:revision>
  <dcterms:created xsi:type="dcterms:W3CDTF">2020-03-02T09:02:00Z</dcterms:created>
  <dcterms:modified xsi:type="dcterms:W3CDTF">2020-03-05T00:40:00Z</dcterms:modified>
</cp:coreProperties>
</file>