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7B7" w:rsidRDefault="00053CE5">
      <w:pPr>
        <w:adjustRightInd w:val="0"/>
        <w:snapToGrid w:val="0"/>
        <w:spacing w:line="594" w:lineRule="exact"/>
        <w:jc w:val="center"/>
        <w:rPr>
          <w:rFonts w:ascii="黑体" w:eastAsia="黑体" w:hAnsi="黑体" w:cs="黑体"/>
          <w:color w:val="000000"/>
          <w:sz w:val="32"/>
          <w:szCs w:val="32"/>
        </w:rPr>
      </w:pPr>
      <w:r>
        <w:rPr>
          <w:rFonts w:ascii="黑体" w:eastAsia="黑体" w:hAnsi="黑体" w:cs="黑体" w:hint="eastAsia"/>
          <w:color w:val="000000"/>
          <w:sz w:val="32"/>
          <w:szCs w:val="32"/>
        </w:rPr>
        <w:t>常德市防水卷材</w:t>
      </w:r>
      <w:r>
        <w:rPr>
          <w:rFonts w:ascii="黑体" w:eastAsia="黑体" w:hAnsi="黑体" w:cs="黑体" w:hint="eastAsia"/>
          <w:color w:val="000000"/>
          <w:sz w:val="32"/>
          <w:szCs w:val="32"/>
        </w:rPr>
        <w:t>产品质量监督抽查实施细则</w:t>
      </w:r>
    </w:p>
    <w:p w:rsidR="009567B7" w:rsidRDefault="009567B7">
      <w:pPr>
        <w:adjustRightInd w:val="0"/>
        <w:snapToGrid w:val="0"/>
        <w:spacing w:line="594" w:lineRule="exact"/>
        <w:jc w:val="center"/>
        <w:rPr>
          <w:rFonts w:eastAsia="方正小标宋简体" w:cs="方正仿宋简体"/>
          <w:color w:val="000000"/>
          <w:sz w:val="32"/>
          <w:szCs w:val="32"/>
        </w:rPr>
      </w:pPr>
    </w:p>
    <w:p w:rsidR="009567B7" w:rsidRDefault="00053CE5">
      <w:pPr>
        <w:snapToGrid w:val="0"/>
        <w:spacing w:line="440" w:lineRule="exact"/>
        <w:rPr>
          <w:rFonts w:ascii="黑体" w:eastAsia="黑体" w:hAnsi="宋体"/>
          <w:color w:val="000000"/>
          <w:szCs w:val="21"/>
        </w:rPr>
      </w:pPr>
      <w:r>
        <w:rPr>
          <w:rFonts w:ascii="黑体" w:eastAsia="黑体" w:hAnsi="宋体" w:hint="eastAsia"/>
          <w:color w:val="000000"/>
          <w:szCs w:val="21"/>
        </w:rPr>
        <w:t xml:space="preserve">1 </w:t>
      </w:r>
      <w:r>
        <w:rPr>
          <w:rFonts w:ascii="黑体" w:eastAsia="黑体" w:hAnsi="宋体" w:hint="eastAsia"/>
          <w:color w:val="000000"/>
          <w:szCs w:val="21"/>
        </w:rPr>
        <w:t>抽样方法</w:t>
      </w:r>
    </w:p>
    <w:p w:rsidR="009567B7" w:rsidRDefault="00053CE5">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以随机抽样的方式在被抽样生产者、销售者的待销产品中抽取。</w:t>
      </w:r>
    </w:p>
    <w:p w:rsidR="009567B7" w:rsidRDefault="00053CE5">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随机数一般可使用随机数表等方法产生。</w:t>
      </w:r>
    </w:p>
    <w:p w:rsidR="009567B7" w:rsidRDefault="00053CE5">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抽样数量见表</w:t>
      </w:r>
      <w:r>
        <w:rPr>
          <w:rFonts w:ascii="宋体" w:eastAsia="宋体" w:hAnsi="宋体" w:cs="宋体" w:hint="eastAsia"/>
          <w:color w:val="000000"/>
          <w:szCs w:val="21"/>
        </w:rPr>
        <w:t>1</w:t>
      </w:r>
      <w:r>
        <w:rPr>
          <w:rFonts w:ascii="宋体" w:eastAsia="宋体" w:hAnsi="宋体" w:cs="宋体" w:hint="eastAsia"/>
          <w:color w:val="000000"/>
          <w:szCs w:val="21"/>
        </w:rPr>
        <w:t>。</w:t>
      </w:r>
    </w:p>
    <w:p w:rsidR="009567B7" w:rsidRDefault="00053CE5">
      <w:pPr>
        <w:snapToGrid w:val="0"/>
        <w:spacing w:line="440" w:lineRule="exact"/>
        <w:ind w:firstLineChars="200" w:firstLine="420"/>
        <w:jc w:val="center"/>
        <w:rPr>
          <w:rFonts w:ascii="宋体" w:eastAsia="宋体" w:hAnsi="宋体" w:cs="宋体"/>
          <w:color w:val="000000"/>
          <w:szCs w:val="21"/>
        </w:rPr>
      </w:pPr>
      <w:r>
        <w:rPr>
          <w:rFonts w:ascii="宋体" w:eastAsia="宋体" w:hAnsi="宋体" w:cs="宋体" w:hint="eastAsia"/>
          <w:color w:val="000000"/>
          <w:szCs w:val="21"/>
        </w:rPr>
        <w:t>表</w:t>
      </w:r>
      <w:r>
        <w:rPr>
          <w:rFonts w:ascii="宋体" w:eastAsia="宋体" w:hAnsi="宋体" w:cs="宋体" w:hint="eastAsia"/>
          <w:color w:val="000000"/>
          <w:szCs w:val="21"/>
        </w:rPr>
        <w:t>1</w:t>
      </w:r>
      <w:r>
        <w:rPr>
          <w:rFonts w:ascii="宋体" w:eastAsia="宋体" w:hAnsi="宋体" w:cs="宋体" w:hint="eastAsia"/>
          <w:color w:val="000000"/>
          <w:szCs w:val="21"/>
        </w:rPr>
        <w:t>抽样数量</w:t>
      </w:r>
    </w:p>
    <w:tbl>
      <w:tblPr>
        <w:tblStyle w:val="a5"/>
        <w:tblW w:w="0" w:type="auto"/>
        <w:tblInd w:w="110" w:type="dxa"/>
        <w:tblLook w:val="04A0"/>
      </w:tblPr>
      <w:tblGrid>
        <w:gridCol w:w="2563"/>
        <w:gridCol w:w="2130"/>
        <w:gridCol w:w="2175"/>
        <w:gridCol w:w="2026"/>
      </w:tblGrid>
      <w:tr w:rsidR="009567B7">
        <w:tc>
          <w:tcPr>
            <w:tcW w:w="2563" w:type="dxa"/>
            <w:noWrap/>
            <w:vAlign w:val="center"/>
          </w:tcPr>
          <w:p w:rsidR="009567B7" w:rsidRDefault="00053CE5">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产品名称</w:t>
            </w:r>
          </w:p>
        </w:tc>
        <w:tc>
          <w:tcPr>
            <w:tcW w:w="2130" w:type="dxa"/>
            <w:noWrap/>
            <w:vAlign w:val="center"/>
          </w:tcPr>
          <w:p w:rsidR="009567B7" w:rsidRDefault="00053CE5">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抽样数量</w:t>
            </w:r>
          </w:p>
        </w:tc>
        <w:tc>
          <w:tcPr>
            <w:tcW w:w="2175" w:type="dxa"/>
            <w:noWrap/>
            <w:vAlign w:val="center"/>
          </w:tcPr>
          <w:p w:rsidR="009567B7" w:rsidRDefault="00053CE5">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检验数量</w:t>
            </w:r>
          </w:p>
        </w:tc>
        <w:tc>
          <w:tcPr>
            <w:tcW w:w="2026" w:type="dxa"/>
            <w:noWrap/>
            <w:vAlign w:val="center"/>
          </w:tcPr>
          <w:p w:rsidR="009567B7" w:rsidRDefault="00053CE5">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备样数量</w:t>
            </w:r>
          </w:p>
        </w:tc>
      </w:tr>
      <w:tr w:rsidR="009567B7">
        <w:tc>
          <w:tcPr>
            <w:tcW w:w="2563" w:type="dxa"/>
            <w:noWrap/>
            <w:vAlign w:val="center"/>
          </w:tcPr>
          <w:p w:rsidR="009567B7" w:rsidRDefault="00053CE5">
            <w:pPr>
              <w:snapToGrid w:val="0"/>
              <w:spacing w:line="440" w:lineRule="exact"/>
              <w:jc w:val="center"/>
              <w:rPr>
                <w:rFonts w:ascii="宋体" w:eastAsia="宋体" w:hAnsi="宋体" w:cs="宋体"/>
                <w:color w:val="000000"/>
                <w:szCs w:val="21"/>
              </w:rPr>
            </w:pPr>
            <w:r>
              <w:rPr>
                <w:rFonts w:ascii="宋体" w:eastAsia="宋体" w:hAnsi="宋体" w:cs="宋体" w:hint="eastAsia"/>
                <w:szCs w:val="21"/>
                <w:lang w:bidi="zh-CN"/>
              </w:rPr>
              <w:t>弹性体改性沥青防水卷材</w:t>
            </w:r>
          </w:p>
        </w:tc>
        <w:tc>
          <w:tcPr>
            <w:tcW w:w="2130" w:type="dxa"/>
            <w:noWrap/>
            <w:vAlign w:val="center"/>
          </w:tcPr>
          <w:p w:rsidR="009567B7" w:rsidRDefault="00053CE5">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5m(</w:t>
            </w:r>
            <w:r>
              <w:rPr>
                <w:rFonts w:ascii="宋体" w:eastAsia="宋体" w:hAnsi="宋体" w:cs="宋体" w:hint="eastAsia"/>
                <w:color w:val="000000"/>
                <w:szCs w:val="21"/>
              </w:rPr>
              <w:t>去掉头部</w:t>
            </w:r>
            <w:r>
              <w:rPr>
                <w:rFonts w:ascii="宋体" w:eastAsia="宋体" w:hAnsi="宋体" w:cs="宋体" w:hint="eastAsia"/>
                <w:color w:val="000000"/>
                <w:szCs w:val="21"/>
              </w:rPr>
              <w:t>3m)</w:t>
            </w:r>
          </w:p>
        </w:tc>
        <w:tc>
          <w:tcPr>
            <w:tcW w:w="2175" w:type="dxa"/>
            <w:noWrap/>
            <w:vAlign w:val="center"/>
          </w:tcPr>
          <w:p w:rsidR="009567B7" w:rsidRDefault="00053CE5">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2.5m</w:t>
            </w:r>
          </w:p>
        </w:tc>
        <w:tc>
          <w:tcPr>
            <w:tcW w:w="2026" w:type="dxa"/>
            <w:noWrap/>
            <w:vAlign w:val="center"/>
          </w:tcPr>
          <w:p w:rsidR="009567B7" w:rsidRDefault="00053CE5">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2.5m</w:t>
            </w:r>
          </w:p>
        </w:tc>
      </w:tr>
      <w:tr w:rsidR="009567B7">
        <w:tc>
          <w:tcPr>
            <w:tcW w:w="2563" w:type="dxa"/>
            <w:noWrap/>
            <w:vAlign w:val="center"/>
          </w:tcPr>
          <w:p w:rsidR="009567B7" w:rsidRDefault="00053CE5">
            <w:pPr>
              <w:snapToGrid w:val="0"/>
              <w:spacing w:line="440" w:lineRule="exact"/>
              <w:jc w:val="center"/>
              <w:rPr>
                <w:rFonts w:ascii="宋体" w:eastAsia="宋体" w:hAnsi="宋体" w:cs="宋体"/>
                <w:color w:val="000000"/>
                <w:szCs w:val="21"/>
              </w:rPr>
            </w:pPr>
            <w:r>
              <w:rPr>
                <w:rFonts w:ascii="宋体" w:eastAsia="宋体" w:hAnsi="宋体" w:cs="宋体" w:hint="eastAsia"/>
                <w:szCs w:val="21"/>
                <w:lang w:bidi="zh-CN"/>
              </w:rPr>
              <w:t>塑性体改性沥青防水卷材</w:t>
            </w:r>
          </w:p>
        </w:tc>
        <w:tc>
          <w:tcPr>
            <w:tcW w:w="2130" w:type="dxa"/>
            <w:noWrap/>
            <w:vAlign w:val="center"/>
          </w:tcPr>
          <w:p w:rsidR="009567B7" w:rsidRDefault="00053CE5">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5m(</w:t>
            </w:r>
            <w:r>
              <w:rPr>
                <w:rFonts w:ascii="宋体" w:eastAsia="宋体" w:hAnsi="宋体" w:cs="宋体" w:hint="eastAsia"/>
                <w:color w:val="000000"/>
                <w:szCs w:val="21"/>
              </w:rPr>
              <w:t>去掉头部</w:t>
            </w:r>
            <w:r>
              <w:rPr>
                <w:rFonts w:ascii="宋体" w:eastAsia="宋体" w:hAnsi="宋体" w:cs="宋体" w:hint="eastAsia"/>
                <w:color w:val="000000"/>
                <w:szCs w:val="21"/>
              </w:rPr>
              <w:t>3m)</w:t>
            </w:r>
          </w:p>
        </w:tc>
        <w:tc>
          <w:tcPr>
            <w:tcW w:w="2175" w:type="dxa"/>
            <w:noWrap/>
            <w:vAlign w:val="center"/>
          </w:tcPr>
          <w:p w:rsidR="009567B7" w:rsidRDefault="00053CE5">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3m</w:t>
            </w:r>
          </w:p>
        </w:tc>
        <w:tc>
          <w:tcPr>
            <w:tcW w:w="2026" w:type="dxa"/>
            <w:noWrap/>
            <w:vAlign w:val="center"/>
          </w:tcPr>
          <w:p w:rsidR="009567B7" w:rsidRDefault="00053CE5">
            <w:pPr>
              <w:snapToGrid w:val="0"/>
              <w:spacing w:line="440" w:lineRule="exact"/>
              <w:jc w:val="center"/>
              <w:rPr>
                <w:rFonts w:ascii="宋体" w:eastAsia="宋体" w:hAnsi="宋体" w:cs="宋体"/>
                <w:color w:val="000000"/>
                <w:szCs w:val="21"/>
              </w:rPr>
            </w:pPr>
            <w:r>
              <w:rPr>
                <w:rFonts w:ascii="宋体" w:eastAsia="宋体" w:hAnsi="宋体" w:cs="宋体" w:hint="eastAsia"/>
                <w:color w:val="000000"/>
                <w:szCs w:val="21"/>
              </w:rPr>
              <w:t>3m</w:t>
            </w:r>
          </w:p>
        </w:tc>
      </w:tr>
    </w:tbl>
    <w:p w:rsidR="009567B7" w:rsidRDefault="00053CE5">
      <w:pPr>
        <w:snapToGrid w:val="0"/>
        <w:spacing w:line="440" w:lineRule="exact"/>
        <w:rPr>
          <w:rFonts w:ascii="黑体" w:eastAsia="黑体" w:hAnsi="宋体"/>
          <w:color w:val="000000"/>
          <w:szCs w:val="21"/>
        </w:rPr>
      </w:pPr>
      <w:r>
        <w:rPr>
          <w:rFonts w:ascii="黑体" w:eastAsia="黑体" w:hAnsi="宋体" w:hint="eastAsia"/>
          <w:color w:val="000000"/>
          <w:szCs w:val="21"/>
        </w:rPr>
        <w:t xml:space="preserve">2 </w:t>
      </w:r>
      <w:r>
        <w:rPr>
          <w:rFonts w:ascii="黑体" w:eastAsia="黑体" w:hAnsi="宋体" w:hint="eastAsia"/>
          <w:color w:val="000000"/>
          <w:szCs w:val="21"/>
        </w:rPr>
        <w:t>检验</w:t>
      </w:r>
      <w:r>
        <w:rPr>
          <w:rFonts w:ascii="黑体" w:eastAsia="黑体" w:hAnsi="宋体" w:hint="eastAsia"/>
          <w:color w:val="000000"/>
          <w:szCs w:val="21"/>
        </w:rPr>
        <w:t>项目、依据标准及重要程度分类</w:t>
      </w:r>
    </w:p>
    <w:p w:rsidR="009567B7" w:rsidRDefault="00053CE5">
      <w:pPr>
        <w:autoSpaceDE w:val="0"/>
        <w:autoSpaceDN w:val="0"/>
        <w:spacing w:line="440" w:lineRule="exact"/>
        <w:jc w:val="center"/>
        <w:rPr>
          <w:rFonts w:ascii="宋体" w:eastAsia="宋体" w:hAnsi="宋体" w:cs="宋体"/>
          <w:szCs w:val="21"/>
          <w:lang w:bidi="zh-CN"/>
        </w:rPr>
      </w:pPr>
      <w:r>
        <w:rPr>
          <w:rFonts w:ascii="宋体" w:eastAsia="宋体" w:hAnsi="宋体" w:cs="宋体" w:hint="eastAsia"/>
          <w:szCs w:val="21"/>
          <w:lang w:bidi="zh-CN"/>
        </w:rPr>
        <w:t>表</w:t>
      </w:r>
      <w:r>
        <w:rPr>
          <w:rFonts w:ascii="宋体" w:eastAsia="宋体" w:hAnsi="宋体" w:cs="宋体" w:hint="eastAsia"/>
          <w:szCs w:val="21"/>
          <w:lang w:bidi="zh-CN"/>
        </w:rPr>
        <w:t xml:space="preserve">2 </w:t>
      </w:r>
      <w:r>
        <w:rPr>
          <w:rFonts w:ascii="宋体" w:eastAsia="宋体" w:hAnsi="宋体" w:cs="宋体" w:hint="eastAsia"/>
          <w:szCs w:val="21"/>
          <w:lang w:bidi="zh-CN"/>
        </w:rPr>
        <w:t>弹性体改性沥青防水卷材</w:t>
      </w:r>
      <w:r>
        <w:rPr>
          <w:rFonts w:ascii="宋体" w:eastAsia="宋体" w:hAnsi="宋体" w:cs="宋体" w:hint="eastAsia"/>
          <w:szCs w:val="21"/>
          <w:lang w:val="zh-CN" w:bidi="zh-CN"/>
        </w:rPr>
        <w:t>检验</w:t>
      </w:r>
      <w:r>
        <w:rPr>
          <w:rFonts w:ascii="宋体" w:eastAsia="宋体" w:hAnsi="宋体" w:cs="宋体" w:hint="eastAsia"/>
          <w:szCs w:val="21"/>
          <w:lang w:bidi="zh-CN"/>
        </w:rPr>
        <w:t>项目、依据标准及重要程度分类</w:t>
      </w:r>
    </w:p>
    <w:tbl>
      <w:tblPr>
        <w:tblW w:w="9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40"/>
        <w:gridCol w:w="3357"/>
        <w:gridCol w:w="2625"/>
        <w:gridCol w:w="1095"/>
        <w:gridCol w:w="1215"/>
      </w:tblGrid>
      <w:tr w:rsidR="009567B7">
        <w:trPr>
          <w:trHeight w:val="599"/>
          <w:jc w:val="center"/>
        </w:trPr>
        <w:tc>
          <w:tcPr>
            <w:tcW w:w="740" w:type="dxa"/>
            <w:vMerge w:val="restart"/>
            <w:noWrap/>
            <w:vAlign w:val="center"/>
          </w:tcPr>
          <w:p w:rsidR="009567B7" w:rsidRDefault="00053CE5">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序号</w:t>
            </w:r>
          </w:p>
        </w:tc>
        <w:tc>
          <w:tcPr>
            <w:tcW w:w="3357" w:type="dxa"/>
            <w:vMerge w:val="restart"/>
            <w:noWrap/>
            <w:vAlign w:val="center"/>
          </w:tcPr>
          <w:p w:rsidR="009567B7" w:rsidRDefault="00053CE5">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检验项目</w:t>
            </w:r>
          </w:p>
        </w:tc>
        <w:tc>
          <w:tcPr>
            <w:tcW w:w="2625" w:type="dxa"/>
            <w:vMerge w:val="restart"/>
            <w:noWrap/>
            <w:vAlign w:val="center"/>
          </w:tcPr>
          <w:p w:rsidR="009567B7" w:rsidRDefault="00053CE5">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依据标准</w:t>
            </w:r>
          </w:p>
        </w:tc>
        <w:tc>
          <w:tcPr>
            <w:tcW w:w="2310" w:type="dxa"/>
            <w:gridSpan w:val="2"/>
            <w:noWrap/>
            <w:vAlign w:val="center"/>
          </w:tcPr>
          <w:p w:rsidR="009567B7" w:rsidRDefault="00053CE5">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重要程度或不合格程度分类</w:t>
            </w:r>
          </w:p>
        </w:tc>
      </w:tr>
      <w:tr w:rsidR="009567B7">
        <w:trPr>
          <w:trHeight w:val="536"/>
          <w:jc w:val="center"/>
        </w:trPr>
        <w:tc>
          <w:tcPr>
            <w:tcW w:w="740" w:type="dxa"/>
            <w:vMerge/>
            <w:noWrap/>
            <w:vAlign w:val="center"/>
          </w:tcPr>
          <w:p w:rsidR="009567B7" w:rsidRDefault="009567B7">
            <w:pPr>
              <w:autoSpaceDE w:val="0"/>
              <w:autoSpaceDN w:val="0"/>
              <w:spacing w:line="440" w:lineRule="exact"/>
              <w:jc w:val="center"/>
              <w:rPr>
                <w:rFonts w:ascii="宋体" w:eastAsia="宋体" w:hAnsi="宋体" w:cs="宋体"/>
                <w:b/>
                <w:bCs/>
                <w:szCs w:val="21"/>
                <w:lang w:val="zh-CN" w:bidi="zh-CN"/>
              </w:rPr>
            </w:pPr>
          </w:p>
        </w:tc>
        <w:tc>
          <w:tcPr>
            <w:tcW w:w="3357" w:type="dxa"/>
            <w:vMerge/>
            <w:noWrap/>
            <w:vAlign w:val="center"/>
          </w:tcPr>
          <w:p w:rsidR="009567B7" w:rsidRDefault="009567B7">
            <w:pPr>
              <w:autoSpaceDE w:val="0"/>
              <w:autoSpaceDN w:val="0"/>
              <w:spacing w:line="440" w:lineRule="exact"/>
              <w:jc w:val="center"/>
              <w:rPr>
                <w:rFonts w:ascii="宋体" w:eastAsia="宋体" w:hAnsi="宋体" w:cs="宋体"/>
                <w:b/>
                <w:bCs/>
                <w:szCs w:val="21"/>
                <w:lang w:val="zh-CN" w:bidi="zh-CN"/>
              </w:rPr>
            </w:pPr>
          </w:p>
        </w:tc>
        <w:tc>
          <w:tcPr>
            <w:tcW w:w="2625" w:type="dxa"/>
            <w:vMerge/>
            <w:noWrap/>
            <w:vAlign w:val="center"/>
          </w:tcPr>
          <w:p w:rsidR="009567B7" w:rsidRDefault="009567B7">
            <w:pPr>
              <w:autoSpaceDE w:val="0"/>
              <w:autoSpaceDN w:val="0"/>
              <w:spacing w:line="440" w:lineRule="exact"/>
              <w:jc w:val="center"/>
              <w:rPr>
                <w:rFonts w:ascii="宋体" w:eastAsia="宋体" w:hAnsi="宋体" w:cs="宋体"/>
                <w:b/>
                <w:bCs/>
                <w:szCs w:val="21"/>
                <w:lang w:val="zh-CN" w:bidi="zh-CN"/>
              </w:rPr>
            </w:pPr>
          </w:p>
        </w:tc>
        <w:tc>
          <w:tcPr>
            <w:tcW w:w="1095" w:type="dxa"/>
            <w:noWrap/>
            <w:vAlign w:val="center"/>
          </w:tcPr>
          <w:p w:rsidR="009567B7" w:rsidRDefault="00053CE5">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 xml:space="preserve">A </w:t>
            </w:r>
            <w:r>
              <w:rPr>
                <w:rFonts w:ascii="宋体" w:eastAsia="宋体" w:hAnsi="宋体" w:cs="宋体" w:hint="eastAsia"/>
                <w:b/>
                <w:bCs/>
                <w:szCs w:val="21"/>
                <w:lang w:val="zh-CN" w:bidi="zh-CN"/>
              </w:rPr>
              <w:t>类</w:t>
            </w:r>
            <w:r>
              <w:rPr>
                <w:rFonts w:ascii="宋体" w:eastAsia="宋体" w:hAnsi="宋体" w:cs="宋体" w:hint="eastAsia"/>
                <w:b/>
                <w:bCs/>
                <w:szCs w:val="21"/>
                <w:lang w:val="zh-CN" w:bidi="zh-CN"/>
              </w:rPr>
              <w:t xml:space="preserve"> </w:t>
            </w:r>
            <w:r>
              <w:rPr>
                <w:rFonts w:ascii="宋体" w:eastAsia="宋体" w:hAnsi="宋体" w:cs="宋体" w:hint="eastAsia"/>
                <w:b/>
                <w:bCs/>
                <w:position w:val="10"/>
                <w:szCs w:val="21"/>
                <w:vertAlign w:val="superscript"/>
                <w:lang w:val="zh-CN" w:bidi="zh-CN"/>
              </w:rPr>
              <w:t>a</w:t>
            </w:r>
          </w:p>
        </w:tc>
        <w:tc>
          <w:tcPr>
            <w:tcW w:w="1215" w:type="dxa"/>
            <w:noWrap/>
            <w:vAlign w:val="center"/>
          </w:tcPr>
          <w:p w:rsidR="009567B7" w:rsidRDefault="00053CE5">
            <w:pPr>
              <w:autoSpaceDE w:val="0"/>
              <w:autoSpaceDN w:val="0"/>
              <w:spacing w:line="440" w:lineRule="exact"/>
              <w:jc w:val="center"/>
              <w:rPr>
                <w:rFonts w:ascii="宋体" w:eastAsia="宋体" w:hAnsi="宋体" w:cs="宋体"/>
                <w:b/>
                <w:bCs/>
                <w:szCs w:val="21"/>
                <w:lang w:bidi="zh-CN"/>
              </w:rPr>
            </w:pPr>
            <w:r>
              <w:rPr>
                <w:rFonts w:ascii="宋体" w:eastAsia="宋体" w:hAnsi="宋体" w:cs="宋体" w:hint="eastAsia"/>
                <w:b/>
                <w:bCs/>
                <w:szCs w:val="21"/>
                <w:lang w:val="zh-CN" w:bidi="zh-CN"/>
              </w:rPr>
              <w:t xml:space="preserve">B </w:t>
            </w:r>
            <w:r>
              <w:rPr>
                <w:rFonts w:ascii="宋体" w:eastAsia="宋体" w:hAnsi="宋体" w:cs="宋体" w:hint="eastAsia"/>
                <w:b/>
                <w:bCs/>
                <w:szCs w:val="21"/>
                <w:lang w:val="zh-CN" w:bidi="zh-CN"/>
              </w:rPr>
              <w:t>类</w:t>
            </w:r>
            <w:r>
              <w:rPr>
                <w:rFonts w:ascii="宋体" w:eastAsia="宋体" w:hAnsi="宋体" w:cs="宋体" w:hint="eastAsia"/>
                <w:b/>
                <w:bCs/>
                <w:szCs w:val="21"/>
                <w:lang w:val="zh-CN" w:bidi="zh-CN"/>
              </w:rPr>
              <w:t xml:space="preserve"> </w:t>
            </w:r>
            <w:r>
              <w:rPr>
                <w:rFonts w:ascii="宋体" w:eastAsia="宋体" w:hAnsi="宋体" w:cs="宋体" w:hint="eastAsia"/>
                <w:b/>
                <w:bCs/>
                <w:szCs w:val="21"/>
                <w:vertAlign w:val="superscript"/>
                <w:lang w:bidi="zh-CN"/>
              </w:rPr>
              <w:t>b</w:t>
            </w:r>
          </w:p>
        </w:tc>
      </w:tr>
      <w:tr w:rsidR="009567B7">
        <w:trPr>
          <w:trHeight w:val="651"/>
          <w:jc w:val="center"/>
        </w:trPr>
        <w:tc>
          <w:tcPr>
            <w:tcW w:w="740"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1</w:t>
            </w:r>
          </w:p>
        </w:tc>
        <w:tc>
          <w:tcPr>
            <w:tcW w:w="3357"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可溶物含量</w:t>
            </w:r>
          </w:p>
        </w:tc>
        <w:tc>
          <w:tcPr>
            <w:tcW w:w="262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 18242-2008</w:t>
            </w:r>
          </w:p>
        </w:tc>
        <w:tc>
          <w:tcPr>
            <w:tcW w:w="109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c>
          <w:tcPr>
            <w:tcW w:w="1215" w:type="dxa"/>
            <w:noWrap/>
            <w:vAlign w:val="center"/>
          </w:tcPr>
          <w:p w:rsidR="009567B7" w:rsidRDefault="009567B7">
            <w:pPr>
              <w:adjustRightInd w:val="0"/>
              <w:snapToGrid w:val="0"/>
              <w:spacing w:line="440" w:lineRule="exact"/>
              <w:jc w:val="center"/>
              <w:rPr>
                <w:rFonts w:ascii="宋体" w:eastAsia="宋体" w:hAnsi="宋体" w:cs="宋体"/>
                <w:szCs w:val="21"/>
                <w:lang w:val="zh-CN" w:bidi="zh-CN"/>
              </w:rPr>
            </w:pPr>
          </w:p>
        </w:tc>
      </w:tr>
      <w:tr w:rsidR="009567B7">
        <w:trPr>
          <w:trHeight w:val="651"/>
          <w:jc w:val="center"/>
        </w:trPr>
        <w:tc>
          <w:tcPr>
            <w:tcW w:w="740"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2</w:t>
            </w:r>
          </w:p>
        </w:tc>
        <w:tc>
          <w:tcPr>
            <w:tcW w:w="3357"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耐热性</w:t>
            </w:r>
          </w:p>
        </w:tc>
        <w:tc>
          <w:tcPr>
            <w:tcW w:w="262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 18242-2008</w:t>
            </w:r>
          </w:p>
        </w:tc>
        <w:tc>
          <w:tcPr>
            <w:tcW w:w="1095" w:type="dxa"/>
            <w:noWrap/>
            <w:vAlign w:val="center"/>
          </w:tcPr>
          <w:p w:rsidR="009567B7" w:rsidRDefault="009567B7">
            <w:pPr>
              <w:adjustRightInd w:val="0"/>
              <w:snapToGrid w:val="0"/>
              <w:spacing w:line="440" w:lineRule="exact"/>
              <w:jc w:val="center"/>
              <w:rPr>
                <w:rFonts w:ascii="宋体" w:eastAsia="宋体" w:hAnsi="宋体" w:cs="宋体"/>
                <w:szCs w:val="21"/>
                <w:lang w:val="zh-CN" w:bidi="zh-CN"/>
              </w:rPr>
            </w:pPr>
          </w:p>
        </w:tc>
        <w:tc>
          <w:tcPr>
            <w:tcW w:w="121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r>
      <w:tr w:rsidR="009567B7">
        <w:trPr>
          <w:trHeight w:val="651"/>
          <w:jc w:val="center"/>
        </w:trPr>
        <w:tc>
          <w:tcPr>
            <w:tcW w:w="740"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3</w:t>
            </w:r>
          </w:p>
        </w:tc>
        <w:tc>
          <w:tcPr>
            <w:tcW w:w="3357"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低温柔性</w:t>
            </w:r>
          </w:p>
        </w:tc>
        <w:tc>
          <w:tcPr>
            <w:tcW w:w="262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 18242-2008</w:t>
            </w:r>
          </w:p>
        </w:tc>
        <w:tc>
          <w:tcPr>
            <w:tcW w:w="1095" w:type="dxa"/>
            <w:noWrap/>
            <w:vAlign w:val="center"/>
          </w:tcPr>
          <w:p w:rsidR="009567B7" w:rsidRDefault="00053CE5">
            <w:pPr>
              <w:autoSpaceDE w:val="0"/>
              <w:autoSpaceDN w:val="0"/>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c>
          <w:tcPr>
            <w:tcW w:w="1215" w:type="dxa"/>
            <w:noWrap/>
            <w:vAlign w:val="center"/>
          </w:tcPr>
          <w:p w:rsidR="009567B7" w:rsidRDefault="009567B7">
            <w:pPr>
              <w:adjustRightInd w:val="0"/>
              <w:snapToGrid w:val="0"/>
              <w:spacing w:line="440" w:lineRule="exact"/>
              <w:jc w:val="center"/>
              <w:rPr>
                <w:rFonts w:ascii="宋体" w:eastAsia="宋体" w:hAnsi="宋体" w:cs="宋体"/>
                <w:szCs w:val="21"/>
                <w:lang w:val="zh-CN" w:bidi="zh-CN"/>
              </w:rPr>
            </w:pPr>
          </w:p>
        </w:tc>
      </w:tr>
      <w:tr w:rsidR="009567B7">
        <w:trPr>
          <w:trHeight w:val="651"/>
          <w:jc w:val="center"/>
        </w:trPr>
        <w:tc>
          <w:tcPr>
            <w:tcW w:w="740"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4</w:t>
            </w:r>
          </w:p>
        </w:tc>
        <w:tc>
          <w:tcPr>
            <w:tcW w:w="3357"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不透水性</w:t>
            </w:r>
          </w:p>
        </w:tc>
        <w:tc>
          <w:tcPr>
            <w:tcW w:w="262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 18242-2008</w:t>
            </w:r>
          </w:p>
        </w:tc>
        <w:tc>
          <w:tcPr>
            <w:tcW w:w="1095" w:type="dxa"/>
            <w:noWrap/>
            <w:vAlign w:val="center"/>
          </w:tcPr>
          <w:p w:rsidR="009567B7" w:rsidRDefault="00053CE5">
            <w:pPr>
              <w:autoSpaceDE w:val="0"/>
              <w:autoSpaceDN w:val="0"/>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c>
          <w:tcPr>
            <w:tcW w:w="1215" w:type="dxa"/>
            <w:noWrap/>
            <w:vAlign w:val="center"/>
          </w:tcPr>
          <w:p w:rsidR="009567B7" w:rsidRDefault="009567B7">
            <w:pPr>
              <w:adjustRightInd w:val="0"/>
              <w:snapToGrid w:val="0"/>
              <w:spacing w:line="440" w:lineRule="exact"/>
              <w:jc w:val="center"/>
              <w:rPr>
                <w:rFonts w:ascii="宋体" w:eastAsia="宋体" w:hAnsi="宋体" w:cs="宋体"/>
                <w:szCs w:val="21"/>
                <w:lang w:val="zh-CN" w:bidi="zh-CN"/>
              </w:rPr>
            </w:pPr>
          </w:p>
        </w:tc>
      </w:tr>
      <w:tr w:rsidR="009567B7">
        <w:trPr>
          <w:trHeight w:val="651"/>
          <w:jc w:val="center"/>
        </w:trPr>
        <w:tc>
          <w:tcPr>
            <w:tcW w:w="740"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5</w:t>
            </w:r>
          </w:p>
        </w:tc>
        <w:tc>
          <w:tcPr>
            <w:tcW w:w="3357"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拉力</w:t>
            </w:r>
          </w:p>
        </w:tc>
        <w:tc>
          <w:tcPr>
            <w:tcW w:w="262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 18242-2008</w:t>
            </w:r>
          </w:p>
        </w:tc>
        <w:tc>
          <w:tcPr>
            <w:tcW w:w="1095" w:type="dxa"/>
            <w:noWrap/>
            <w:vAlign w:val="center"/>
          </w:tcPr>
          <w:p w:rsidR="009567B7" w:rsidRDefault="009567B7">
            <w:pPr>
              <w:adjustRightInd w:val="0"/>
              <w:snapToGrid w:val="0"/>
              <w:spacing w:line="440" w:lineRule="exact"/>
              <w:jc w:val="center"/>
              <w:rPr>
                <w:rFonts w:ascii="宋体" w:eastAsia="宋体" w:hAnsi="宋体" w:cs="宋体"/>
                <w:szCs w:val="21"/>
                <w:lang w:val="zh-CN" w:bidi="zh-CN"/>
              </w:rPr>
            </w:pPr>
          </w:p>
        </w:tc>
        <w:tc>
          <w:tcPr>
            <w:tcW w:w="1215" w:type="dxa"/>
            <w:noWrap/>
            <w:vAlign w:val="center"/>
          </w:tcPr>
          <w:p w:rsidR="009567B7" w:rsidRDefault="00053CE5">
            <w:pPr>
              <w:autoSpaceDE w:val="0"/>
              <w:autoSpaceDN w:val="0"/>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r>
      <w:tr w:rsidR="009567B7">
        <w:trPr>
          <w:trHeight w:val="651"/>
          <w:jc w:val="center"/>
        </w:trPr>
        <w:tc>
          <w:tcPr>
            <w:tcW w:w="740" w:type="dxa"/>
            <w:noWrap/>
            <w:vAlign w:val="center"/>
          </w:tcPr>
          <w:p w:rsidR="009567B7" w:rsidRDefault="00053CE5">
            <w:pPr>
              <w:adjustRightInd w:val="0"/>
              <w:snapToGrid w:val="0"/>
              <w:spacing w:line="440" w:lineRule="exact"/>
              <w:jc w:val="center"/>
              <w:rPr>
                <w:rFonts w:ascii="宋体" w:eastAsia="宋体" w:hAnsi="宋体" w:cs="宋体"/>
                <w:w w:val="99"/>
                <w:szCs w:val="21"/>
                <w:lang w:bidi="zh-CN"/>
              </w:rPr>
            </w:pPr>
            <w:r>
              <w:rPr>
                <w:rFonts w:ascii="宋体" w:eastAsia="宋体" w:hAnsi="宋体" w:cs="宋体" w:hint="eastAsia"/>
                <w:szCs w:val="21"/>
              </w:rPr>
              <w:t>6</w:t>
            </w:r>
          </w:p>
        </w:tc>
        <w:tc>
          <w:tcPr>
            <w:tcW w:w="3357"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延伸率</w:t>
            </w:r>
          </w:p>
        </w:tc>
        <w:tc>
          <w:tcPr>
            <w:tcW w:w="262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 18242-2008</w:t>
            </w:r>
          </w:p>
        </w:tc>
        <w:tc>
          <w:tcPr>
            <w:tcW w:w="1095" w:type="dxa"/>
            <w:noWrap/>
            <w:vAlign w:val="center"/>
          </w:tcPr>
          <w:p w:rsidR="009567B7" w:rsidRDefault="009567B7">
            <w:pPr>
              <w:adjustRightInd w:val="0"/>
              <w:snapToGrid w:val="0"/>
              <w:spacing w:line="440" w:lineRule="exact"/>
              <w:jc w:val="center"/>
              <w:rPr>
                <w:rFonts w:ascii="宋体" w:eastAsia="宋体" w:hAnsi="宋体" w:cs="宋体"/>
                <w:szCs w:val="21"/>
              </w:rPr>
            </w:pPr>
          </w:p>
        </w:tc>
        <w:tc>
          <w:tcPr>
            <w:tcW w:w="1215" w:type="dxa"/>
            <w:noWrap/>
            <w:vAlign w:val="center"/>
          </w:tcPr>
          <w:p w:rsidR="009567B7" w:rsidRDefault="00053CE5">
            <w:pPr>
              <w:autoSpaceDE w:val="0"/>
              <w:autoSpaceDN w:val="0"/>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r>
      <w:tr w:rsidR="009567B7">
        <w:trPr>
          <w:trHeight w:val="651"/>
          <w:jc w:val="center"/>
        </w:trPr>
        <w:tc>
          <w:tcPr>
            <w:tcW w:w="740" w:type="dxa"/>
            <w:noWrap/>
            <w:vAlign w:val="center"/>
          </w:tcPr>
          <w:p w:rsidR="009567B7" w:rsidRDefault="00053CE5">
            <w:pPr>
              <w:adjustRightInd w:val="0"/>
              <w:snapToGrid w:val="0"/>
              <w:spacing w:line="440" w:lineRule="exact"/>
              <w:jc w:val="center"/>
              <w:rPr>
                <w:rFonts w:ascii="宋体" w:eastAsia="宋体" w:hAnsi="宋体" w:cs="宋体"/>
                <w:w w:val="99"/>
                <w:szCs w:val="21"/>
                <w:lang w:bidi="zh-CN"/>
              </w:rPr>
            </w:pPr>
            <w:r>
              <w:rPr>
                <w:rFonts w:ascii="宋体" w:eastAsia="宋体" w:hAnsi="宋体" w:cs="宋体" w:hint="eastAsia"/>
                <w:szCs w:val="21"/>
              </w:rPr>
              <w:t>7</w:t>
            </w:r>
          </w:p>
        </w:tc>
        <w:tc>
          <w:tcPr>
            <w:tcW w:w="3357"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热老化</w:t>
            </w:r>
          </w:p>
        </w:tc>
        <w:tc>
          <w:tcPr>
            <w:tcW w:w="262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 18242-2008</w:t>
            </w:r>
          </w:p>
        </w:tc>
        <w:tc>
          <w:tcPr>
            <w:tcW w:w="1095" w:type="dxa"/>
            <w:noWrap/>
            <w:vAlign w:val="center"/>
          </w:tcPr>
          <w:p w:rsidR="009567B7" w:rsidRDefault="009567B7">
            <w:pPr>
              <w:adjustRightInd w:val="0"/>
              <w:snapToGrid w:val="0"/>
              <w:spacing w:line="440" w:lineRule="exact"/>
              <w:jc w:val="center"/>
              <w:rPr>
                <w:rFonts w:ascii="宋体" w:eastAsia="宋体" w:hAnsi="宋体" w:cs="宋体"/>
                <w:szCs w:val="21"/>
              </w:rPr>
            </w:pPr>
          </w:p>
        </w:tc>
        <w:tc>
          <w:tcPr>
            <w:tcW w:w="1215" w:type="dxa"/>
            <w:noWrap/>
            <w:vAlign w:val="center"/>
          </w:tcPr>
          <w:p w:rsidR="009567B7" w:rsidRDefault="00053CE5">
            <w:pPr>
              <w:autoSpaceDE w:val="0"/>
              <w:autoSpaceDN w:val="0"/>
              <w:spacing w:line="440" w:lineRule="exact"/>
              <w:jc w:val="center"/>
              <w:rPr>
                <w:rFonts w:ascii="宋体" w:eastAsia="宋体" w:hAnsi="宋体" w:cs="宋体"/>
                <w:w w:val="99"/>
                <w:szCs w:val="21"/>
                <w:lang w:val="zh-CN" w:bidi="zh-CN"/>
              </w:rPr>
            </w:pPr>
            <w:r>
              <w:rPr>
                <w:rFonts w:ascii="宋体" w:eastAsia="宋体" w:hAnsi="宋体" w:cs="宋体" w:hint="eastAsia"/>
                <w:w w:val="99"/>
                <w:szCs w:val="21"/>
                <w:lang w:val="zh-CN" w:bidi="zh-CN"/>
              </w:rPr>
              <w:t>●</w:t>
            </w:r>
          </w:p>
        </w:tc>
      </w:tr>
      <w:tr w:rsidR="009567B7">
        <w:trPr>
          <w:trHeight w:val="651"/>
          <w:jc w:val="center"/>
        </w:trPr>
        <w:tc>
          <w:tcPr>
            <w:tcW w:w="740" w:type="dxa"/>
            <w:noWrap/>
            <w:vAlign w:val="center"/>
          </w:tcPr>
          <w:p w:rsidR="009567B7" w:rsidRDefault="00053CE5">
            <w:pPr>
              <w:adjustRightInd w:val="0"/>
              <w:snapToGrid w:val="0"/>
              <w:spacing w:line="440" w:lineRule="exact"/>
              <w:jc w:val="center"/>
              <w:rPr>
                <w:rFonts w:ascii="宋体" w:eastAsia="宋体" w:hAnsi="宋体" w:cs="宋体"/>
                <w:w w:val="99"/>
                <w:szCs w:val="21"/>
                <w:lang w:bidi="zh-CN"/>
              </w:rPr>
            </w:pPr>
            <w:r>
              <w:rPr>
                <w:rFonts w:ascii="宋体" w:eastAsia="宋体" w:hAnsi="宋体" w:cs="宋体" w:hint="eastAsia"/>
                <w:szCs w:val="21"/>
              </w:rPr>
              <w:t>8</w:t>
            </w:r>
          </w:p>
        </w:tc>
        <w:tc>
          <w:tcPr>
            <w:tcW w:w="3357"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渗油性</w:t>
            </w:r>
          </w:p>
        </w:tc>
        <w:tc>
          <w:tcPr>
            <w:tcW w:w="262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 18242-2008</w:t>
            </w:r>
          </w:p>
        </w:tc>
        <w:tc>
          <w:tcPr>
            <w:tcW w:w="1095" w:type="dxa"/>
            <w:noWrap/>
            <w:vAlign w:val="center"/>
          </w:tcPr>
          <w:p w:rsidR="009567B7" w:rsidRDefault="009567B7">
            <w:pPr>
              <w:adjustRightInd w:val="0"/>
              <w:snapToGrid w:val="0"/>
              <w:spacing w:line="440" w:lineRule="exact"/>
              <w:jc w:val="center"/>
              <w:rPr>
                <w:rFonts w:ascii="宋体" w:eastAsia="宋体" w:hAnsi="宋体" w:cs="宋体"/>
                <w:szCs w:val="21"/>
              </w:rPr>
            </w:pPr>
          </w:p>
        </w:tc>
        <w:tc>
          <w:tcPr>
            <w:tcW w:w="1215" w:type="dxa"/>
            <w:noWrap/>
            <w:vAlign w:val="center"/>
          </w:tcPr>
          <w:p w:rsidR="009567B7" w:rsidRDefault="00053CE5">
            <w:pPr>
              <w:autoSpaceDE w:val="0"/>
              <w:autoSpaceDN w:val="0"/>
              <w:spacing w:line="440" w:lineRule="exact"/>
              <w:jc w:val="center"/>
              <w:rPr>
                <w:rFonts w:ascii="宋体" w:eastAsia="宋体" w:hAnsi="宋体" w:cs="宋体"/>
                <w:w w:val="99"/>
                <w:szCs w:val="21"/>
                <w:lang w:val="zh-CN" w:bidi="zh-CN"/>
              </w:rPr>
            </w:pPr>
            <w:r>
              <w:rPr>
                <w:rFonts w:ascii="宋体" w:eastAsia="宋体" w:hAnsi="宋体" w:cs="宋体" w:hint="eastAsia"/>
                <w:w w:val="99"/>
                <w:szCs w:val="21"/>
                <w:lang w:val="zh-CN" w:bidi="zh-CN"/>
              </w:rPr>
              <w:t>●</w:t>
            </w:r>
          </w:p>
        </w:tc>
      </w:tr>
      <w:tr w:rsidR="009567B7">
        <w:trPr>
          <w:trHeight w:val="651"/>
          <w:jc w:val="center"/>
        </w:trPr>
        <w:tc>
          <w:tcPr>
            <w:tcW w:w="740" w:type="dxa"/>
            <w:noWrap/>
            <w:vAlign w:val="center"/>
          </w:tcPr>
          <w:p w:rsidR="009567B7" w:rsidRDefault="00053CE5">
            <w:pPr>
              <w:adjustRightInd w:val="0"/>
              <w:snapToGrid w:val="0"/>
              <w:spacing w:line="440" w:lineRule="exact"/>
              <w:jc w:val="center"/>
              <w:rPr>
                <w:rFonts w:ascii="宋体" w:eastAsia="宋体" w:hAnsi="宋体" w:cs="宋体"/>
                <w:w w:val="99"/>
                <w:szCs w:val="21"/>
                <w:lang w:bidi="zh-CN"/>
              </w:rPr>
            </w:pPr>
            <w:r>
              <w:rPr>
                <w:rFonts w:ascii="宋体" w:eastAsia="宋体" w:hAnsi="宋体" w:cs="宋体" w:hint="eastAsia"/>
                <w:szCs w:val="21"/>
              </w:rPr>
              <w:t>9</w:t>
            </w:r>
          </w:p>
        </w:tc>
        <w:tc>
          <w:tcPr>
            <w:tcW w:w="3357"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接缝剥离强度</w:t>
            </w:r>
          </w:p>
        </w:tc>
        <w:tc>
          <w:tcPr>
            <w:tcW w:w="262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 18242-2008</w:t>
            </w:r>
          </w:p>
        </w:tc>
        <w:tc>
          <w:tcPr>
            <w:tcW w:w="1095" w:type="dxa"/>
            <w:noWrap/>
            <w:vAlign w:val="center"/>
          </w:tcPr>
          <w:p w:rsidR="009567B7" w:rsidRDefault="009567B7">
            <w:pPr>
              <w:autoSpaceDE w:val="0"/>
              <w:autoSpaceDN w:val="0"/>
              <w:spacing w:line="440" w:lineRule="exact"/>
              <w:jc w:val="center"/>
              <w:rPr>
                <w:rFonts w:ascii="宋体" w:eastAsia="宋体" w:hAnsi="宋体" w:cs="宋体"/>
                <w:szCs w:val="21"/>
              </w:rPr>
            </w:pPr>
          </w:p>
        </w:tc>
        <w:tc>
          <w:tcPr>
            <w:tcW w:w="1215" w:type="dxa"/>
            <w:noWrap/>
            <w:vAlign w:val="center"/>
          </w:tcPr>
          <w:p w:rsidR="009567B7" w:rsidRDefault="00053CE5">
            <w:pPr>
              <w:autoSpaceDE w:val="0"/>
              <w:autoSpaceDN w:val="0"/>
              <w:spacing w:line="440" w:lineRule="exact"/>
              <w:jc w:val="center"/>
              <w:rPr>
                <w:rFonts w:ascii="宋体" w:eastAsia="宋体" w:hAnsi="宋体" w:cs="宋体"/>
                <w:w w:val="99"/>
                <w:szCs w:val="21"/>
                <w:lang w:val="zh-CN" w:bidi="zh-CN"/>
              </w:rPr>
            </w:pPr>
            <w:r>
              <w:rPr>
                <w:rFonts w:ascii="宋体" w:eastAsia="宋体" w:hAnsi="宋体" w:cs="宋体" w:hint="eastAsia"/>
                <w:w w:val="99"/>
                <w:szCs w:val="21"/>
                <w:lang w:val="zh-CN" w:bidi="zh-CN"/>
              </w:rPr>
              <w:t>●</w:t>
            </w:r>
          </w:p>
        </w:tc>
      </w:tr>
      <w:tr w:rsidR="009567B7">
        <w:trPr>
          <w:trHeight w:val="672"/>
          <w:jc w:val="center"/>
        </w:trPr>
        <w:tc>
          <w:tcPr>
            <w:tcW w:w="9032" w:type="dxa"/>
            <w:gridSpan w:val="5"/>
            <w:noWrap/>
            <w:vAlign w:val="center"/>
          </w:tcPr>
          <w:p w:rsidR="009567B7" w:rsidRDefault="00053CE5">
            <w:pPr>
              <w:autoSpaceDE w:val="0"/>
              <w:autoSpaceDN w:val="0"/>
              <w:spacing w:line="440" w:lineRule="exact"/>
              <w:jc w:val="left"/>
              <w:rPr>
                <w:rFonts w:ascii="宋体" w:eastAsia="宋体" w:hAnsi="宋体" w:cs="宋体"/>
                <w:szCs w:val="21"/>
                <w:lang w:val="zh-CN" w:bidi="zh-CN"/>
              </w:rPr>
            </w:pPr>
            <w:r>
              <w:rPr>
                <w:rFonts w:ascii="宋体" w:eastAsia="宋体" w:hAnsi="宋体" w:cs="宋体" w:hint="eastAsia"/>
                <w:szCs w:val="21"/>
                <w:lang w:val="zh-CN" w:bidi="zh-CN"/>
              </w:rPr>
              <w:t xml:space="preserve">a </w:t>
            </w:r>
            <w:r>
              <w:rPr>
                <w:rFonts w:ascii="宋体" w:eastAsia="宋体" w:hAnsi="宋体" w:cs="宋体" w:hint="eastAsia"/>
                <w:szCs w:val="21"/>
                <w:lang w:val="zh-CN" w:bidi="zh-CN"/>
              </w:rPr>
              <w:t>极重要质量项目</w:t>
            </w:r>
          </w:p>
          <w:p w:rsidR="009567B7" w:rsidRDefault="00053CE5">
            <w:pPr>
              <w:autoSpaceDE w:val="0"/>
              <w:autoSpaceDN w:val="0"/>
              <w:spacing w:line="440" w:lineRule="exact"/>
              <w:jc w:val="left"/>
              <w:rPr>
                <w:rFonts w:ascii="宋体" w:eastAsia="宋体" w:hAnsi="宋体" w:cs="宋体"/>
                <w:w w:val="99"/>
                <w:szCs w:val="21"/>
                <w:lang w:val="zh-CN" w:bidi="zh-CN"/>
              </w:rPr>
            </w:pPr>
            <w:r>
              <w:rPr>
                <w:rFonts w:ascii="宋体" w:eastAsia="宋体" w:hAnsi="宋体" w:cs="宋体" w:hint="eastAsia"/>
                <w:szCs w:val="21"/>
                <w:lang w:val="zh-CN" w:bidi="zh-CN"/>
              </w:rPr>
              <w:t xml:space="preserve">b </w:t>
            </w:r>
            <w:r>
              <w:rPr>
                <w:rFonts w:ascii="宋体" w:eastAsia="宋体" w:hAnsi="宋体" w:cs="宋体" w:hint="eastAsia"/>
                <w:szCs w:val="21"/>
                <w:lang w:val="zh-CN" w:bidi="zh-CN"/>
              </w:rPr>
              <w:t>重要质量项目</w:t>
            </w:r>
          </w:p>
        </w:tc>
      </w:tr>
    </w:tbl>
    <w:p w:rsidR="009567B7" w:rsidRDefault="00053CE5">
      <w:pPr>
        <w:autoSpaceDE w:val="0"/>
        <w:autoSpaceDN w:val="0"/>
        <w:spacing w:line="440" w:lineRule="exact"/>
        <w:jc w:val="center"/>
        <w:rPr>
          <w:rFonts w:ascii="宋体" w:eastAsia="宋体" w:hAnsi="宋体" w:cs="宋体"/>
          <w:szCs w:val="21"/>
          <w:lang w:bidi="zh-CN"/>
        </w:rPr>
      </w:pPr>
      <w:r>
        <w:rPr>
          <w:rFonts w:ascii="宋体" w:eastAsia="宋体" w:hAnsi="宋体" w:cs="宋体" w:hint="eastAsia"/>
          <w:szCs w:val="21"/>
          <w:lang w:bidi="zh-CN"/>
        </w:rPr>
        <w:lastRenderedPageBreak/>
        <w:t>表</w:t>
      </w:r>
      <w:r>
        <w:rPr>
          <w:rFonts w:ascii="宋体" w:eastAsia="宋体" w:hAnsi="宋体" w:cs="宋体" w:hint="eastAsia"/>
          <w:szCs w:val="21"/>
          <w:lang w:bidi="zh-CN"/>
        </w:rPr>
        <w:t xml:space="preserve">3 </w:t>
      </w:r>
      <w:r>
        <w:rPr>
          <w:rFonts w:ascii="宋体" w:eastAsia="宋体" w:hAnsi="宋体" w:cs="宋体" w:hint="eastAsia"/>
          <w:szCs w:val="21"/>
          <w:lang w:bidi="zh-CN"/>
        </w:rPr>
        <w:t>塑性体改性沥青防水卷材</w:t>
      </w:r>
      <w:r>
        <w:rPr>
          <w:rFonts w:ascii="宋体" w:eastAsia="宋体" w:hAnsi="宋体" w:cs="宋体" w:hint="eastAsia"/>
          <w:szCs w:val="21"/>
          <w:lang w:val="zh-CN" w:bidi="zh-CN"/>
        </w:rPr>
        <w:t>检验</w:t>
      </w:r>
      <w:r>
        <w:rPr>
          <w:rFonts w:ascii="宋体" w:eastAsia="宋体" w:hAnsi="宋体" w:cs="宋体" w:hint="eastAsia"/>
          <w:szCs w:val="21"/>
          <w:lang w:bidi="zh-CN"/>
        </w:rPr>
        <w:t>项目、依据标准及重要程度分类</w:t>
      </w:r>
    </w:p>
    <w:tbl>
      <w:tblPr>
        <w:tblW w:w="9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40"/>
        <w:gridCol w:w="3357"/>
        <w:gridCol w:w="2625"/>
        <w:gridCol w:w="1095"/>
        <w:gridCol w:w="1215"/>
      </w:tblGrid>
      <w:tr w:rsidR="009567B7">
        <w:trPr>
          <w:trHeight w:val="599"/>
          <w:jc w:val="center"/>
        </w:trPr>
        <w:tc>
          <w:tcPr>
            <w:tcW w:w="740" w:type="dxa"/>
            <w:vMerge w:val="restart"/>
            <w:noWrap/>
            <w:vAlign w:val="center"/>
          </w:tcPr>
          <w:p w:rsidR="009567B7" w:rsidRDefault="00053CE5">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序号</w:t>
            </w:r>
          </w:p>
        </w:tc>
        <w:tc>
          <w:tcPr>
            <w:tcW w:w="3357" w:type="dxa"/>
            <w:vMerge w:val="restart"/>
            <w:noWrap/>
            <w:vAlign w:val="center"/>
          </w:tcPr>
          <w:p w:rsidR="009567B7" w:rsidRDefault="00053CE5">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检验项目</w:t>
            </w:r>
          </w:p>
        </w:tc>
        <w:tc>
          <w:tcPr>
            <w:tcW w:w="2625" w:type="dxa"/>
            <w:vMerge w:val="restart"/>
            <w:noWrap/>
            <w:vAlign w:val="center"/>
          </w:tcPr>
          <w:p w:rsidR="009567B7" w:rsidRDefault="00053CE5">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依据标准</w:t>
            </w:r>
          </w:p>
        </w:tc>
        <w:tc>
          <w:tcPr>
            <w:tcW w:w="2310" w:type="dxa"/>
            <w:gridSpan w:val="2"/>
            <w:noWrap/>
            <w:vAlign w:val="center"/>
          </w:tcPr>
          <w:p w:rsidR="009567B7" w:rsidRDefault="00053CE5">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重要程度或不合格程度分类</w:t>
            </w:r>
          </w:p>
        </w:tc>
      </w:tr>
      <w:tr w:rsidR="009567B7">
        <w:trPr>
          <w:trHeight w:val="536"/>
          <w:jc w:val="center"/>
        </w:trPr>
        <w:tc>
          <w:tcPr>
            <w:tcW w:w="740" w:type="dxa"/>
            <w:vMerge/>
            <w:noWrap/>
            <w:vAlign w:val="center"/>
          </w:tcPr>
          <w:p w:rsidR="009567B7" w:rsidRDefault="009567B7">
            <w:pPr>
              <w:autoSpaceDE w:val="0"/>
              <w:autoSpaceDN w:val="0"/>
              <w:spacing w:line="440" w:lineRule="exact"/>
              <w:jc w:val="center"/>
              <w:rPr>
                <w:rFonts w:ascii="宋体" w:eastAsia="宋体" w:hAnsi="宋体" w:cs="宋体"/>
                <w:b/>
                <w:bCs/>
                <w:szCs w:val="21"/>
                <w:lang w:val="zh-CN" w:bidi="zh-CN"/>
              </w:rPr>
            </w:pPr>
          </w:p>
        </w:tc>
        <w:tc>
          <w:tcPr>
            <w:tcW w:w="3357" w:type="dxa"/>
            <w:vMerge/>
            <w:noWrap/>
            <w:vAlign w:val="center"/>
          </w:tcPr>
          <w:p w:rsidR="009567B7" w:rsidRDefault="009567B7">
            <w:pPr>
              <w:autoSpaceDE w:val="0"/>
              <w:autoSpaceDN w:val="0"/>
              <w:spacing w:line="440" w:lineRule="exact"/>
              <w:jc w:val="center"/>
              <w:rPr>
                <w:rFonts w:ascii="宋体" w:eastAsia="宋体" w:hAnsi="宋体" w:cs="宋体"/>
                <w:b/>
                <w:bCs/>
                <w:szCs w:val="21"/>
                <w:lang w:val="zh-CN" w:bidi="zh-CN"/>
              </w:rPr>
            </w:pPr>
          </w:p>
        </w:tc>
        <w:tc>
          <w:tcPr>
            <w:tcW w:w="2625" w:type="dxa"/>
            <w:vMerge/>
            <w:noWrap/>
            <w:vAlign w:val="center"/>
          </w:tcPr>
          <w:p w:rsidR="009567B7" w:rsidRDefault="009567B7">
            <w:pPr>
              <w:autoSpaceDE w:val="0"/>
              <w:autoSpaceDN w:val="0"/>
              <w:spacing w:line="440" w:lineRule="exact"/>
              <w:jc w:val="center"/>
              <w:rPr>
                <w:rFonts w:ascii="宋体" w:eastAsia="宋体" w:hAnsi="宋体" w:cs="宋体"/>
                <w:b/>
                <w:bCs/>
                <w:szCs w:val="21"/>
                <w:lang w:val="zh-CN" w:bidi="zh-CN"/>
              </w:rPr>
            </w:pPr>
          </w:p>
        </w:tc>
        <w:tc>
          <w:tcPr>
            <w:tcW w:w="1095" w:type="dxa"/>
            <w:noWrap/>
            <w:vAlign w:val="center"/>
          </w:tcPr>
          <w:p w:rsidR="009567B7" w:rsidRDefault="00053CE5">
            <w:pPr>
              <w:autoSpaceDE w:val="0"/>
              <w:autoSpaceDN w:val="0"/>
              <w:spacing w:line="440" w:lineRule="exact"/>
              <w:jc w:val="center"/>
              <w:rPr>
                <w:rFonts w:ascii="宋体" w:eastAsia="宋体" w:hAnsi="宋体" w:cs="宋体"/>
                <w:b/>
                <w:bCs/>
                <w:szCs w:val="21"/>
                <w:lang w:val="zh-CN" w:bidi="zh-CN"/>
              </w:rPr>
            </w:pPr>
            <w:r>
              <w:rPr>
                <w:rFonts w:ascii="宋体" w:eastAsia="宋体" w:hAnsi="宋体" w:cs="宋体" w:hint="eastAsia"/>
                <w:b/>
                <w:bCs/>
                <w:szCs w:val="21"/>
                <w:lang w:val="zh-CN" w:bidi="zh-CN"/>
              </w:rPr>
              <w:t xml:space="preserve">A </w:t>
            </w:r>
            <w:r>
              <w:rPr>
                <w:rFonts w:ascii="宋体" w:eastAsia="宋体" w:hAnsi="宋体" w:cs="宋体" w:hint="eastAsia"/>
                <w:b/>
                <w:bCs/>
                <w:szCs w:val="21"/>
                <w:lang w:val="zh-CN" w:bidi="zh-CN"/>
              </w:rPr>
              <w:t>类</w:t>
            </w:r>
            <w:r>
              <w:rPr>
                <w:rFonts w:ascii="宋体" w:eastAsia="宋体" w:hAnsi="宋体" w:cs="宋体" w:hint="eastAsia"/>
                <w:b/>
                <w:bCs/>
                <w:szCs w:val="21"/>
                <w:lang w:val="zh-CN" w:bidi="zh-CN"/>
              </w:rPr>
              <w:t xml:space="preserve"> </w:t>
            </w:r>
            <w:r>
              <w:rPr>
                <w:rFonts w:ascii="宋体" w:eastAsia="宋体" w:hAnsi="宋体" w:cs="宋体" w:hint="eastAsia"/>
                <w:b/>
                <w:bCs/>
                <w:position w:val="10"/>
                <w:szCs w:val="21"/>
                <w:vertAlign w:val="superscript"/>
                <w:lang w:val="zh-CN" w:bidi="zh-CN"/>
              </w:rPr>
              <w:t>a</w:t>
            </w:r>
          </w:p>
        </w:tc>
        <w:tc>
          <w:tcPr>
            <w:tcW w:w="1215" w:type="dxa"/>
            <w:noWrap/>
            <w:vAlign w:val="center"/>
          </w:tcPr>
          <w:p w:rsidR="009567B7" w:rsidRDefault="00053CE5">
            <w:pPr>
              <w:autoSpaceDE w:val="0"/>
              <w:autoSpaceDN w:val="0"/>
              <w:spacing w:line="440" w:lineRule="exact"/>
              <w:jc w:val="center"/>
              <w:rPr>
                <w:rFonts w:ascii="宋体" w:eastAsia="宋体" w:hAnsi="宋体" w:cs="宋体"/>
                <w:b/>
                <w:bCs/>
                <w:szCs w:val="21"/>
                <w:lang w:bidi="zh-CN"/>
              </w:rPr>
            </w:pPr>
            <w:r>
              <w:rPr>
                <w:rFonts w:ascii="宋体" w:eastAsia="宋体" w:hAnsi="宋体" w:cs="宋体" w:hint="eastAsia"/>
                <w:b/>
                <w:bCs/>
                <w:szCs w:val="21"/>
                <w:lang w:val="zh-CN" w:bidi="zh-CN"/>
              </w:rPr>
              <w:t xml:space="preserve">B </w:t>
            </w:r>
            <w:r>
              <w:rPr>
                <w:rFonts w:ascii="宋体" w:eastAsia="宋体" w:hAnsi="宋体" w:cs="宋体" w:hint="eastAsia"/>
                <w:b/>
                <w:bCs/>
                <w:szCs w:val="21"/>
                <w:lang w:val="zh-CN" w:bidi="zh-CN"/>
              </w:rPr>
              <w:t>类</w:t>
            </w:r>
            <w:r>
              <w:rPr>
                <w:rFonts w:ascii="宋体" w:eastAsia="宋体" w:hAnsi="宋体" w:cs="宋体" w:hint="eastAsia"/>
                <w:b/>
                <w:bCs/>
                <w:szCs w:val="21"/>
                <w:lang w:val="zh-CN" w:bidi="zh-CN"/>
              </w:rPr>
              <w:t xml:space="preserve"> </w:t>
            </w:r>
            <w:r>
              <w:rPr>
                <w:rFonts w:ascii="宋体" w:eastAsia="宋体" w:hAnsi="宋体" w:cs="宋体" w:hint="eastAsia"/>
                <w:b/>
                <w:bCs/>
                <w:szCs w:val="21"/>
                <w:vertAlign w:val="superscript"/>
                <w:lang w:bidi="zh-CN"/>
              </w:rPr>
              <w:t>b</w:t>
            </w:r>
          </w:p>
        </w:tc>
      </w:tr>
      <w:tr w:rsidR="009567B7">
        <w:trPr>
          <w:trHeight w:val="651"/>
          <w:jc w:val="center"/>
        </w:trPr>
        <w:tc>
          <w:tcPr>
            <w:tcW w:w="740"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1</w:t>
            </w:r>
          </w:p>
        </w:tc>
        <w:tc>
          <w:tcPr>
            <w:tcW w:w="3357"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可溶物含量</w:t>
            </w:r>
          </w:p>
        </w:tc>
        <w:tc>
          <w:tcPr>
            <w:tcW w:w="262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 18243-2008</w:t>
            </w:r>
          </w:p>
        </w:tc>
        <w:tc>
          <w:tcPr>
            <w:tcW w:w="109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c>
          <w:tcPr>
            <w:tcW w:w="1215" w:type="dxa"/>
            <w:noWrap/>
            <w:vAlign w:val="center"/>
          </w:tcPr>
          <w:p w:rsidR="009567B7" w:rsidRDefault="009567B7">
            <w:pPr>
              <w:adjustRightInd w:val="0"/>
              <w:snapToGrid w:val="0"/>
              <w:spacing w:line="440" w:lineRule="exact"/>
              <w:jc w:val="center"/>
              <w:rPr>
                <w:rFonts w:ascii="宋体" w:eastAsia="宋体" w:hAnsi="宋体" w:cs="宋体"/>
                <w:szCs w:val="21"/>
                <w:lang w:val="zh-CN" w:bidi="zh-CN"/>
              </w:rPr>
            </w:pPr>
          </w:p>
        </w:tc>
      </w:tr>
      <w:tr w:rsidR="009567B7">
        <w:trPr>
          <w:trHeight w:val="651"/>
          <w:jc w:val="center"/>
        </w:trPr>
        <w:tc>
          <w:tcPr>
            <w:tcW w:w="740"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2</w:t>
            </w:r>
          </w:p>
        </w:tc>
        <w:tc>
          <w:tcPr>
            <w:tcW w:w="3357"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耐热性</w:t>
            </w:r>
          </w:p>
        </w:tc>
        <w:tc>
          <w:tcPr>
            <w:tcW w:w="262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 18243-2008</w:t>
            </w:r>
          </w:p>
        </w:tc>
        <w:tc>
          <w:tcPr>
            <w:tcW w:w="1095" w:type="dxa"/>
            <w:noWrap/>
            <w:vAlign w:val="center"/>
          </w:tcPr>
          <w:p w:rsidR="009567B7" w:rsidRDefault="009567B7">
            <w:pPr>
              <w:adjustRightInd w:val="0"/>
              <w:snapToGrid w:val="0"/>
              <w:spacing w:line="440" w:lineRule="exact"/>
              <w:jc w:val="center"/>
              <w:rPr>
                <w:rFonts w:ascii="宋体" w:eastAsia="宋体" w:hAnsi="宋体" w:cs="宋体"/>
                <w:szCs w:val="21"/>
                <w:lang w:val="zh-CN" w:bidi="zh-CN"/>
              </w:rPr>
            </w:pPr>
          </w:p>
        </w:tc>
        <w:tc>
          <w:tcPr>
            <w:tcW w:w="121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r>
      <w:tr w:rsidR="009567B7">
        <w:trPr>
          <w:trHeight w:val="651"/>
          <w:jc w:val="center"/>
        </w:trPr>
        <w:tc>
          <w:tcPr>
            <w:tcW w:w="740"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3</w:t>
            </w:r>
          </w:p>
        </w:tc>
        <w:tc>
          <w:tcPr>
            <w:tcW w:w="3357"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低温柔性</w:t>
            </w:r>
          </w:p>
        </w:tc>
        <w:tc>
          <w:tcPr>
            <w:tcW w:w="262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 18243-2008</w:t>
            </w:r>
          </w:p>
        </w:tc>
        <w:tc>
          <w:tcPr>
            <w:tcW w:w="1095" w:type="dxa"/>
            <w:noWrap/>
            <w:vAlign w:val="center"/>
          </w:tcPr>
          <w:p w:rsidR="009567B7" w:rsidRDefault="00053CE5">
            <w:pPr>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c>
          <w:tcPr>
            <w:tcW w:w="1215" w:type="dxa"/>
            <w:noWrap/>
            <w:vAlign w:val="center"/>
          </w:tcPr>
          <w:p w:rsidR="009567B7" w:rsidRDefault="009567B7">
            <w:pPr>
              <w:adjustRightInd w:val="0"/>
              <w:snapToGrid w:val="0"/>
              <w:spacing w:line="440" w:lineRule="exact"/>
              <w:jc w:val="center"/>
              <w:rPr>
                <w:rFonts w:ascii="宋体" w:eastAsia="宋体" w:hAnsi="宋体" w:cs="宋体"/>
                <w:szCs w:val="21"/>
                <w:lang w:val="zh-CN" w:bidi="zh-CN"/>
              </w:rPr>
            </w:pPr>
          </w:p>
        </w:tc>
      </w:tr>
      <w:tr w:rsidR="009567B7">
        <w:trPr>
          <w:trHeight w:val="651"/>
          <w:jc w:val="center"/>
        </w:trPr>
        <w:tc>
          <w:tcPr>
            <w:tcW w:w="740"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4</w:t>
            </w:r>
          </w:p>
        </w:tc>
        <w:tc>
          <w:tcPr>
            <w:tcW w:w="3357"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不透水性</w:t>
            </w:r>
          </w:p>
        </w:tc>
        <w:tc>
          <w:tcPr>
            <w:tcW w:w="262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 18243-2008</w:t>
            </w:r>
          </w:p>
        </w:tc>
        <w:tc>
          <w:tcPr>
            <w:tcW w:w="1095" w:type="dxa"/>
            <w:noWrap/>
            <w:vAlign w:val="center"/>
          </w:tcPr>
          <w:p w:rsidR="009567B7" w:rsidRDefault="00053CE5">
            <w:pPr>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c>
          <w:tcPr>
            <w:tcW w:w="1215" w:type="dxa"/>
            <w:noWrap/>
            <w:vAlign w:val="center"/>
          </w:tcPr>
          <w:p w:rsidR="009567B7" w:rsidRDefault="009567B7">
            <w:pPr>
              <w:adjustRightInd w:val="0"/>
              <w:snapToGrid w:val="0"/>
              <w:spacing w:line="440" w:lineRule="exact"/>
              <w:jc w:val="center"/>
              <w:rPr>
                <w:rFonts w:ascii="宋体" w:eastAsia="宋体" w:hAnsi="宋体" w:cs="宋体"/>
                <w:szCs w:val="21"/>
                <w:lang w:val="zh-CN" w:bidi="zh-CN"/>
              </w:rPr>
            </w:pPr>
          </w:p>
        </w:tc>
      </w:tr>
      <w:tr w:rsidR="009567B7">
        <w:trPr>
          <w:trHeight w:val="651"/>
          <w:jc w:val="center"/>
        </w:trPr>
        <w:tc>
          <w:tcPr>
            <w:tcW w:w="740"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5</w:t>
            </w:r>
          </w:p>
        </w:tc>
        <w:tc>
          <w:tcPr>
            <w:tcW w:w="3357"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拉力</w:t>
            </w:r>
          </w:p>
        </w:tc>
        <w:tc>
          <w:tcPr>
            <w:tcW w:w="262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 18243-2008</w:t>
            </w:r>
          </w:p>
        </w:tc>
        <w:tc>
          <w:tcPr>
            <w:tcW w:w="1095" w:type="dxa"/>
            <w:noWrap/>
            <w:vAlign w:val="center"/>
          </w:tcPr>
          <w:p w:rsidR="009567B7" w:rsidRDefault="009567B7">
            <w:pPr>
              <w:adjustRightInd w:val="0"/>
              <w:snapToGrid w:val="0"/>
              <w:spacing w:line="440" w:lineRule="exact"/>
              <w:jc w:val="center"/>
              <w:rPr>
                <w:rFonts w:ascii="宋体" w:eastAsia="宋体" w:hAnsi="宋体" w:cs="宋体"/>
                <w:szCs w:val="21"/>
                <w:lang w:val="zh-CN" w:bidi="zh-CN"/>
              </w:rPr>
            </w:pPr>
          </w:p>
        </w:tc>
        <w:tc>
          <w:tcPr>
            <w:tcW w:w="1215" w:type="dxa"/>
            <w:noWrap/>
            <w:vAlign w:val="center"/>
          </w:tcPr>
          <w:p w:rsidR="009567B7" w:rsidRDefault="00053CE5">
            <w:pPr>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r>
      <w:tr w:rsidR="009567B7">
        <w:trPr>
          <w:trHeight w:val="651"/>
          <w:jc w:val="center"/>
        </w:trPr>
        <w:tc>
          <w:tcPr>
            <w:tcW w:w="740" w:type="dxa"/>
            <w:noWrap/>
            <w:vAlign w:val="center"/>
          </w:tcPr>
          <w:p w:rsidR="009567B7" w:rsidRDefault="00053CE5">
            <w:pPr>
              <w:adjustRightInd w:val="0"/>
              <w:snapToGrid w:val="0"/>
              <w:spacing w:line="440" w:lineRule="exact"/>
              <w:jc w:val="center"/>
              <w:rPr>
                <w:rFonts w:ascii="宋体" w:eastAsia="宋体" w:hAnsi="宋体" w:cs="宋体"/>
                <w:w w:val="99"/>
                <w:szCs w:val="21"/>
                <w:lang w:bidi="zh-CN"/>
              </w:rPr>
            </w:pPr>
            <w:r>
              <w:rPr>
                <w:rFonts w:ascii="宋体" w:eastAsia="宋体" w:hAnsi="宋体" w:cs="宋体" w:hint="eastAsia"/>
                <w:szCs w:val="21"/>
              </w:rPr>
              <w:t>6</w:t>
            </w:r>
          </w:p>
        </w:tc>
        <w:tc>
          <w:tcPr>
            <w:tcW w:w="3357"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延伸率</w:t>
            </w:r>
          </w:p>
        </w:tc>
        <w:tc>
          <w:tcPr>
            <w:tcW w:w="262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 18243-2008</w:t>
            </w:r>
          </w:p>
        </w:tc>
        <w:tc>
          <w:tcPr>
            <w:tcW w:w="1095" w:type="dxa"/>
            <w:noWrap/>
            <w:vAlign w:val="center"/>
          </w:tcPr>
          <w:p w:rsidR="009567B7" w:rsidRDefault="009567B7">
            <w:pPr>
              <w:adjustRightInd w:val="0"/>
              <w:snapToGrid w:val="0"/>
              <w:spacing w:line="440" w:lineRule="exact"/>
              <w:jc w:val="center"/>
              <w:rPr>
                <w:rFonts w:ascii="宋体" w:eastAsia="宋体" w:hAnsi="宋体" w:cs="宋体"/>
                <w:szCs w:val="21"/>
              </w:rPr>
            </w:pPr>
          </w:p>
        </w:tc>
        <w:tc>
          <w:tcPr>
            <w:tcW w:w="1215" w:type="dxa"/>
            <w:noWrap/>
            <w:vAlign w:val="center"/>
          </w:tcPr>
          <w:p w:rsidR="009567B7" w:rsidRDefault="00053CE5">
            <w:pPr>
              <w:spacing w:line="440" w:lineRule="exact"/>
              <w:jc w:val="center"/>
              <w:rPr>
                <w:rFonts w:ascii="宋体" w:eastAsia="宋体" w:hAnsi="宋体" w:cs="宋体"/>
                <w:szCs w:val="21"/>
                <w:lang w:val="zh-CN" w:bidi="zh-CN"/>
              </w:rPr>
            </w:pPr>
            <w:r>
              <w:rPr>
                <w:rFonts w:ascii="宋体" w:eastAsia="宋体" w:hAnsi="宋体" w:cs="宋体" w:hint="eastAsia"/>
                <w:w w:val="99"/>
                <w:szCs w:val="21"/>
                <w:lang w:val="zh-CN" w:bidi="zh-CN"/>
              </w:rPr>
              <w:t>●</w:t>
            </w:r>
          </w:p>
        </w:tc>
      </w:tr>
      <w:tr w:rsidR="009567B7">
        <w:trPr>
          <w:trHeight w:val="651"/>
          <w:jc w:val="center"/>
        </w:trPr>
        <w:tc>
          <w:tcPr>
            <w:tcW w:w="740" w:type="dxa"/>
            <w:noWrap/>
            <w:vAlign w:val="center"/>
          </w:tcPr>
          <w:p w:rsidR="009567B7" w:rsidRDefault="00053CE5">
            <w:pPr>
              <w:adjustRightInd w:val="0"/>
              <w:snapToGrid w:val="0"/>
              <w:spacing w:line="440" w:lineRule="exact"/>
              <w:jc w:val="center"/>
              <w:rPr>
                <w:rFonts w:ascii="宋体" w:eastAsia="宋体" w:hAnsi="宋体" w:cs="宋体"/>
                <w:w w:val="99"/>
                <w:szCs w:val="21"/>
                <w:lang w:bidi="zh-CN"/>
              </w:rPr>
            </w:pPr>
            <w:r>
              <w:rPr>
                <w:rFonts w:ascii="宋体" w:eastAsia="宋体" w:hAnsi="宋体" w:cs="宋体" w:hint="eastAsia"/>
                <w:szCs w:val="21"/>
              </w:rPr>
              <w:t>7</w:t>
            </w:r>
          </w:p>
        </w:tc>
        <w:tc>
          <w:tcPr>
            <w:tcW w:w="3357"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热老化</w:t>
            </w:r>
          </w:p>
        </w:tc>
        <w:tc>
          <w:tcPr>
            <w:tcW w:w="262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 18243-2008</w:t>
            </w:r>
          </w:p>
        </w:tc>
        <w:tc>
          <w:tcPr>
            <w:tcW w:w="1095" w:type="dxa"/>
            <w:noWrap/>
            <w:vAlign w:val="center"/>
          </w:tcPr>
          <w:p w:rsidR="009567B7" w:rsidRDefault="009567B7">
            <w:pPr>
              <w:adjustRightInd w:val="0"/>
              <w:snapToGrid w:val="0"/>
              <w:spacing w:line="440" w:lineRule="exact"/>
              <w:jc w:val="center"/>
              <w:rPr>
                <w:rFonts w:ascii="宋体" w:eastAsia="宋体" w:hAnsi="宋体" w:cs="宋体"/>
                <w:szCs w:val="21"/>
              </w:rPr>
            </w:pPr>
          </w:p>
        </w:tc>
        <w:tc>
          <w:tcPr>
            <w:tcW w:w="1215" w:type="dxa"/>
            <w:noWrap/>
            <w:vAlign w:val="center"/>
          </w:tcPr>
          <w:p w:rsidR="009567B7" w:rsidRDefault="00053CE5">
            <w:pPr>
              <w:spacing w:line="440" w:lineRule="exact"/>
              <w:jc w:val="center"/>
              <w:rPr>
                <w:rFonts w:ascii="宋体" w:eastAsia="宋体" w:hAnsi="宋体" w:cs="宋体"/>
                <w:w w:val="99"/>
                <w:szCs w:val="21"/>
                <w:lang w:val="zh-CN" w:bidi="zh-CN"/>
              </w:rPr>
            </w:pPr>
            <w:r>
              <w:rPr>
                <w:rFonts w:ascii="宋体" w:eastAsia="宋体" w:hAnsi="宋体" w:cs="宋体" w:hint="eastAsia"/>
                <w:w w:val="99"/>
                <w:szCs w:val="21"/>
                <w:lang w:val="zh-CN" w:bidi="zh-CN"/>
              </w:rPr>
              <w:t>●</w:t>
            </w:r>
          </w:p>
        </w:tc>
      </w:tr>
      <w:tr w:rsidR="009567B7">
        <w:trPr>
          <w:trHeight w:val="651"/>
          <w:jc w:val="center"/>
        </w:trPr>
        <w:tc>
          <w:tcPr>
            <w:tcW w:w="740" w:type="dxa"/>
            <w:noWrap/>
            <w:vAlign w:val="center"/>
          </w:tcPr>
          <w:p w:rsidR="009567B7" w:rsidRDefault="00053CE5">
            <w:pPr>
              <w:adjustRightInd w:val="0"/>
              <w:snapToGrid w:val="0"/>
              <w:spacing w:line="440" w:lineRule="exact"/>
              <w:jc w:val="center"/>
              <w:rPr>
                <w:rFonts w:ascii="宋体" w:eastAsia="宋体" w:hAnsi="宋体" w:cs="宋体"/>
                <w:w w:val="99"/>
                <w:szCs w:val="21"/>
                <w:lang w:bidi="zh-CN"/>
              </w:rPr>
            </w:pPr>
            <w:r>
              <w:rPr>
                <w:rFonts w:ascii="宋体" w:eastAsia="宋体" w:hAnsi="宋体" w:cs="宋体" w:hint="eastAsia"/>
                <w:szCs w:val="21"/>
              </w:rPr>
              <w:t>8</w:t>
            </w:r>
          </w:p>
        </w:tc>
        <w:tc>
          <w:tcPr>
            <w:tcW w:w="3357"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接缝剥离强度</w:t>
            </w:r>
          </w:p>
        </w:tc>
        <w:tc>
          <w:tcPr>
            <w:tcW w:w="2625" w:type="dxa"/>
            <w:noWrap/>
            <w:vAlign w:val="center"/>
          </w:tcPr>
          <w:p w:rsidR="009567B7" w:rsidRDefault="00053CE5">
            <w:pPr>
              <w:adjustRightInd w:val="0"/>
              <w:snapToGrid w:val="0"/>
              <w:spacing w:line="440" w:lineRule="exact"/>
              <w:jc w:val="center"/>
              <w:rPr>
                <w:rFonts w:ascii="宋体" w:eastAsia="宋体" w:hAnsi="宋体" w:cs="宋体"/>
                <w:szCs w:val="21"/>
                <w:lang w:val="zh-CN" w:bidi="zh-CN"/>
              </w:rPr>
            </w:pPr>
            <w:r>
              <w:rPr>
                <w:rFonts w:ascii="宋体" w:eastAsia="宋体" w:hAnsi="宋体" w:cs="宋体" w:hint="eastAsia"/>
                <w:szCs w:val="21"/>
              </w:rPr>
              <w:t>GB 18243-2008</w:t>
            </w:r>
          </w:p>
        </w:tc>
        <w:tc>
          <w:tcPr>
            <w:tcW w:w="1095" w:type="dxa"/>
            <w:noWrap/>
            <w:vAlign w:val="center"/>
          </w:tcPr>
          <w:p w:rsidR="009567B7" w:rsidRDefault="009567B7">
            <w:pPr>
              <w:adjustRightInd w:val="0"/>
              <w:snapToGrid w:val="0"/>
              <w:spacing w:line="440" w:lineRule="exact"/>
              <w:jc w:val="center"/>
              <w:rPr>
                <w:rFonts w:ascii="宋体" w:eastAsia="宋体" w:hAnsi="宋体" w:cs="宋体"/>
                <w:szCs w:val="21"/>
              </w:rPr>
            </w:pPr>
          </w:p>
        </w:tc>
        <w:tc>
          <w:tcPr>
            <w:tcW w:w="1215" w:type="dxa"/>
            <w:noWrap/>
            <w:vAlign w:val="center"/>
          </w:tcPr>
          <w:p w:rsidR="009567B7" w:rsidRDefault="00053CE5">
            <w:pPr>
              <w:spacing w:line="440" w:lineRule="exact"/>
              <w:jc w:val="center"/>
              <w:rPr>
                <w:rFonts w:ascii="宋体" w:eastAsia="宋体" w:hAnsi="宋体" w:cs="宋体"/>
                <w:w w:val="99"/>
                <w:szCs w:val="21"/>
                <w:lang w:val="zh-CN" w:bidi="zh-CN"/>
              </w:rPr>
            </w:pPr>
            <w:r>
              <w:rPr>
                <w:rFonts w:ascii="宋体" w:eastAsia="宋体" w:hAnsi="宋体" w:cs="宋体" w:hint="eastAsia"/>
                <w:w w:val="99"/>
                <w:szCs w:val="21"/>
                <w:lang w:val="zh-CN" w:bidi="zh-CN"/>
              </w:rPr>
              <w:t>●</w:t>
            </w:r>
          </w:p>
        </w:tc>
      </w:tr>
      <w:tr w:rsidR="009567B7">
        <w:trPr>
          <w:trHeight w:val="672"/>
          <w:jc w:val="center"/>
        </w:trPr>
        <w:tc>
          <w:tcPr>
            <w:tcW w:w="9032" w:type="dxa"/>
            <w:gridSpan w:val="5"/>
            <w:noWrap/>
            <w:vAlign w:val="center"/>
          </w:tcPr>
          <w:p w:rsidR="009567B7" w:rsidRDefault="00053CE5">
            <w:pPr>
              <w:autoSpaceDE w:val="0"/>
              <w:autoSpaceDN w:val="0"/>
              <w:spacing w:line="440" w:lineRule="exact"/>
              <w:jc w:val="left"/>
              <w:rPr>
                <w:rFonts w:ascii="宋体" w:eastAsia="宋体" w:hAnsi="宋体" w:cs="宋体"/>
                <w:szCs w:val="21"/>
                <w:lang w:val="zh-CN" w:bidi="zh-CN"/>
              </w:rPr>
            </w:pPr>
            <w:r>
              <w:rPr>
                <w:rFonts w:ascii="宋体" w:eastAsia="宋体" w:hAnsi="宋体" w:cs="宋体" w:hint="eastAsia"/>
                <w:szCs w:val="21"/>
                <w:lang w:val="zh-CN" w:bidi="zh-CN"/>
              </w:rPr>
              <w:t xml:space="preserve">a </w:t>
            </w:r>
            <w:r>
              <w:rPr>
                <w:rFonts w:ascii="宋体" w:eastAsia="宋体" w:hAnsi="宋体" w:cs="宋体" w:hint="eastAsia"/>
                <w:szCs w:val="21"/>
                <w:lang w:val="zh-CN" w:bidi="zh-CN"/>
              </w:rPr>
              <w:t>极重要质量项目</w:t>
            </w:r>
          </w:p>
          <w:p w:rsidR="009567B7" w:rsidRDefault="00053CE5">
            <w:pPr>
              <w:autoSpaceDE w:val="0"/>
              <w:autoSpaceDN w:val="0"/>
              <w:spacing w:line="440" w:lineRule="exact"/>
              <w:jc w:val="left"/>
              <w:rPr>
                <w:rFonts w:ascii="宋体" w:eastAsia="宋体" w:hAnsi="宋体" w:cs="宋体"/>
                <w:w w:val="99"/>
                <w:szCs w:val="21"/>
                <w:lang w:val="zh-CN" w:bidi="zh-CN"/>
              </w:rPr>
            </w:pPr>
            <w:r>
              <w:rPr>
                <w:rFonts w:ascii="宋体" w:eastAsia="宋体" w:hAnsi="宋体" w:cs="宋体" w:hint="eastAsia"/>
                <w:szCs w:val="21"/>
                <w:lang w:val="zh-CN" w:bidi="zh-CN"/>
              </w:rPr>
              <w:t xml:space="preserve">b </w:t>
            </w:r>
            <w:r>
              <w:rPr>
                <w:rFonts w:ascii="宋体" w:eastAsia="宋体" w:hAnsi="宋体" w:cs="宋体" w:hint="eastAsia"/>
                <w:szCs w:val="21"/>
                <w:lang w:val="zh-CN" w:bidi="zh-CN"/>
              </w:rPr>
              <w:t>重要质量项目</w:t>
            </w:r>
          </w:p>
        </w:tc>
      </w:tr>
    </w:tbl>
    <w:p w:rsidR="009567B7" w:rsidRDefault="00053CE5">
      <w:pPr>
        <w:adjustRightInd w:val="0"/>
        <w:snapToGrid w:val="0"/>
        <w:spacing w:line="440" w:lineRule="exact"/>
        <w:ind w:firstLineChars="200" w:firstLine="420"/>
        <w:rPr>
          <w:rFonts w:ascii="宋体" w:eastAsia="宋体" w:hAnsi="宋体" w:cs="宋体"/>
          <w:color w:val="000000"/>
          <w:szCs w:val="21"/>
          <w:lang w:val="zh-CN"/>
        </w:rPr>
      </w:pPr>
      <w:r>
        <w:rPr>
          <w:rFonts w:ascii="宋体" w:eastAsia="宋体" w:hAnsi="宋体" w:cs="宋体" w:hint="eastAsia"/>
          <w:color w:val="000000"/>
          <w:szCs w:val="21"/>
          <w:lang w:val="zh-CN"/>
        </w:rPr>
        <w:t>注：①极重要质量项目是指直接涉及人体健康、使用安全的指标；重要质量项目是指产品涉及环保、能效、关键性能或特征值的指标。</w:t>
      </w:r>
    </w:p>
    <w:p w:rsidR="009567B7" w:rsidRDefault="00053CE5">
      <w:pPr>
        <w:adjustRightInd w:val="0"/>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lang w:val="zh-CN"/>
        </w:rPr>
        <w:t>②上表所列检验项目是有关法律法规、标准等规定的，重点涉及健康、安全、节能、环保以及消费者、有关组织反映有质量问题的重要项目。</w:t>
      </w:r>
    </w:p>
    <w:p w:rsidR="009567B7" w:rsidRDefault="00053CE5">
      <w:pPr>
        <w:adjustRightInd w:val="0"/>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执行企业标准、团体标准、地方标准的产品，检验项目参照上述内容执行。</w:t>
      </w:r>
    </w:p>
    <w:p w:rsidR="009567B7" w:rsidRDefault="00053CE5">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凡是注日期的文件，其随后所有的修改单（不包括勘误的内容）或修订版不适用于本细则。凡是不注日期的文件，其最新版本适用于本细则。</w:t>
      </w:r>
    </w:p>
    <w:p w:rsidR="009567B7" w:rsidRDefault="00053CE5">
      <w:pPr>
        <w:spacing w:line="440" w:lineRule="exact"/>
        <w:rPr>
          <w:rFonts w:eastAsia="黑体"/>
          <w:color w:val="000000"/>
          <w:szCs w:val="21"/>
        </w:rPr>
      </w:pPr>
      <w:r>
        <w:rPr>
          <w:rFonts w:ascii="黑体" w:eastAsia="黑体" w:hAnsi="黑体" w:cs="黑体" w:hint="eastAsia"/>
          <w:color w:val="000000"/>
          <w:szCs w:val="21"/>
        </w:rPr>
        <w:t xml:space="preserve">3 </w:t>
      </w:r>
      <w:r>
        <w:rPr>
          <w:rFonts w:ascii="黑体" w:eastAsia="黑体" w:hAnsi="黑体" w:cs="黑体" w:hint="eastAsia"/>
          <w:color w:val="000000"/>
          <w:szCs w:val="21"/>
        </w:rPr>
        <w:t>判定规则</w:t>
      </w:r>
    </w:p>
    <w:p w:rsidR="009567B7" w:rsidRDefault="00053CE5">
      <w:pPr>
        <w:snapToGrid w:val="0"/>
        <w:spacing w:line="440" w:lineRule="exact"/>
        <w:rPr>
          <w:rFonts w:ascii="宋体" w:eastAsia="宋体" w:hAnsi="宋体" w:cs="宋体"/>
          <w:color w:val="000000"/>
          <w:szCs w:val="21"/>
        </w:rPr>
      </w:pPr>
      <w:r>
        <w:rPr>
          <w:rFonts w:ascii="宋体" w:eastAsia="宋体" w:hAnsi="宋体" w:cs="宋体" w:hint="eastAsia"/>
          <w:color w:val="000000"/>
          <w:szCs w:val="21"/>
        </w:rPr>
        <w:t>3.1</w:t>
      </w:r>
      <w:r>
        <w:rPr>
          <w:rFonts w:ascii="宋体" w:eastAsia="宋体" w:hAnsi="宋体" w:cs="宋体" w:hint="eastAsia"/>
          <w:color w:val="000000"/>
          <w:szCs w:val="21"/>
        </w:rPr>
        <w:t>依据标准</w:t>
      </w:r>
    </w:p>
    <w:p w:rsidR="009567B7" w:rsidRDefault="00053CE5">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 xml:space="preserve">GB 18242-2008  </w:t>
      </w:r>
      <w:r>
        <w:rPr>
          <w:rFonts w:ascii="宋体" w:eastAsia="宋体" w:hAnsi="宋体" w:cs="宋体" w:hint="eastAsia"/>
          <w:color w:val="000000"/>
          <w:szCs w:val="21"/>
        </w:rPr>
        <w:t>弹性体改性沥青防水卷材</w:t>
      </w:r>
    </w:p>
    <w:p w:rsidR="009567B7" w:rsidRDefault="00053CE5">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t xml:space="preserve">GB 18243-2008  </w:t>
      </w:r>
      <w:r>
        <w:rPr>
          <w:rFonts w:ascii="宋体" w:eastAsia="宋体" w:hAnsi="宋体" w:cs="宋体" w:hint="eastAsia"/>
          <w:color w:val="000000"/>
          <w:szCs w:val="21"/>
        </w:rPr>
        <w:t>塑性体改性沥青防水卷材</w:t>
      </w:r>
    </w:p>
    <w:p w:rsidR="009567B7" w:rsidRDefault="00053CE5">
      <w:pPr>
        <w:snapToGrid w:val="0"/>
        <w:spacing w:line="440" w:lineRule="exact"/>
        <w:ind w:firstLineChars="171" w:firstLine="359"/>
        <w:rPr>
          <w:rFonts w:ascii="宋体" w:eastAsia="宋体" w:hAnsi="宋体" w:cs="宋体"/>
          <w:color w:val="000000"/>
          <w:szCs w:val="21"/>
        </w:rPr>
      </w:pPr>
      <w:r>
        <w:rPr>
          <w:rFonts w:ascii="宋体" w:eastAsia="宋体" w:hAnsi="宋体" w:cs="宋体" w:hint="eastAsia"/>
          <w:color w:val="000000"/>
          <w:szCs w:val="21"/>
        </w:rPr>
        <w:t xml:space="preserve"> </w:t>
      </w:r>
      <w:r>
        <w:rPr>
          <w:rFonts w:ascii="宋体" w:eastAsia="宋体" w:hAnsi="宋体" w:cs="宋体" w:hint="eastAsia"/>
          <w:color w:val="000000"/>
          <w:szCs w:val="21"/>
        </w:rPr>
        <w:t>现行有效的企业标准、团体标准、地方标准及产品明示质量要求</w:t>
      </w:r>
    </w:p>
    <w:p w:rsidR="009567B7" w:rsidRDefault="00053CE5">
      <w:pPr>
        <w:snapToGrid w:val="0"/>
        <w:spacing w:line="440" w:lineRule="exact"/>
        <w:rPr>
          <w:rFonts w:ascii="宋体" w:eastAsia="宋体" w:hAnsi="宋体" w:cs="宋体"/>
          <w:color w:val="000000"/>
          <w:szCs w:val="21"/>
        </w:rPr>
      </w:pPr>
      <w:r>
        <w:rPr>
          <w:rFonts w:ascii="宋体" w:eastAsia="宋体" w:hAnsi="宋体" w:cs="宋体" w:hint="eastAsia"/>
          <w:color w:val="000000"/>
          <w:szCs w:val="21"/>
        </w:rPr>
        <w:t>3.2</w:t>
      </w:r>
      <w:r>
        <w:rPr>
          <w:rFonts w:ascii="宋体" w:eastAsia="宋体" w:hAnsi="宋体" w:cs="宋体" w:hint="eastAsia"/>
          <w:color w:val="000000"/>
          <w:szCs w:val="21"/>
        </w:rPr>
        <w:t>判定原则</w:t>
      </w:r>
    </w:p>
    <w:p w:rsidR="009567B7" w:rsidRDefault="00053CE5">
      <w:pPr>
        <w:snapToGrid w:val="0"/>
        <w:spacing w:line="440" w:lineRule="exact"/>
        <w:ind w:firstLineChars="200" w:firstLine="420"/>
        <w:rPr>
          <w:rFonts w:ascii="宋体" w:eastAsia="宋体" w:hAnsi="宋体" w:cs="宋体"/>
          <w:color w:val="000000"/>
          <w:szCs w:val="21"/>
        </w:rPr>
      </w:pPr>
      <w:r>
        <w:rPr>
          <w:rFonts w:ascii="宋体" w:eastAsia="宋体" w:hAnsi="宋体" w:cs="宋体" w:hint="eastAsia"/>
          <w:color w:val="000000"/>
          <w:szCs w:val="21"/>
        </w:rPr>
        <w:lastRenderedPageBreak/>
        <w:t>经检验，检验项目全部合格，判定为被抽查产品合格；检验项目中任一项或一项以上不合格，判定为被抽查产品不合格。</w:t>
      </w:r>
    </w:p>
    <w:p w:rsidR="009567B7" w:rsidRDefault="00053CE5" w:rsidP="00B81047">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若被检产品明示的质量要求高于本细则中检验项目依据的标准要求时，应</w:t>
      </w:r>
      <w:r>
        <w:rPr>
          <w:rFonts w:ascii="宋体" w:eastAsia="宋体" w:hAnsi="宋体" w:cs="宋体" w:hint="eastAsia"/>
          <w:color w:val="000000"/>
          <w:szCs w:val="21"/>
        </w:rPr>
        <w:t>按被检产品明示的质量要求判定。</w:t>
      </w:r>
    </w:p>
    <w:p w:rsidR="009567B7" w:rsidRDefault="00053CE5" w:rsidP="00B81047">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若被检产品明示的质量要求低于本细则中检验项目依据的强制性标准要求时，应按照强制性标准要求判定。</w:t>
      </w:r>
    </w:p>
    <w:p w:rsidR="009567B7" w:rsidRDefault="00053CE5" w:rsidP="00B81047">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若被检产品明示的质量要求低于或包含本细则中检验项目依据的推荐性标准要求时，应以被检产品明示的质量要求判定。</w:t>
      </w:r>
    </w:p>
    <w:p w:rsidR="009567B7" w:rsidRDefault="00053CE5" w:rsidP="00B81047">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若被检产品明示的质量要求缺少本细则中检验项目依据的强制性标准要求时，应按照强制性标准要求判定。</w:t>
      </w:r>
    </w:p>
    <w:p w:rsidR="009567B7" w:rsidRDefault="00053CE5" w:rsidP="00B81047">
      <w:pPr>
        <w:snapToGrid w:val="0"/>
        <w:spacing w:line="440" w:lineRule="exact"/>
        <w:ind w:firstLineChars="199" w:firstLine="418"/>
        <w:rPr>
          <w:rFonts w:ascii="宋体" w:eastAsia="宋体" w:hAnsi="宋体" w:cs="宋体"/>
          <w:color w:val="000000"/>
          <w:szCs w:val="21"/>
        </w:rPr>
      </w:pPr>
      <w:r>
        <w:rPr>
          <w:rFonts w:ascii="宋体" w:eastAsia="宋体" w:hAnsi="宋体" w:cs="宋体" w:hint="eastAsia"/>
          <w:color w:val="000000"/>
          <w:szCs w:val="21"/>
        </w:rPr>
        <w:t>若被检产品明示的质量要求缺少本细则中检验项目依据的推荐性标准要求时，该项目不参与判定。</w:t>
      </w:r>
    </w:p>
    <w:p w:rsidR="009567B7" w:rsidRDefault="00053CE5">
      <w:pPr>
        <w:spacing w:line="440" w:lineRule="exact"/>
        <w:rPr>
          <w:rFonts w:eastAsia="黑体"/>
          <w:color w:val="000000"/>
          <w:szCs w:val="21"/>
          <w:lang w:val="zh-CN"/>
        </w:rPr>
      </w:pPr>
      <w:r>
        <w:rPr>
          <w:rFonts w:ascii="黑体" w:eastAsia="黑体" w:hAnsi="黑体" w:cs="黑体" w:hint="eastAsia"/>
          <w:color w:val="000000"/>
          <w:szCs w:val="21"/>
        </w:rPr>
        <w:t xml:space="preserve">4 </w:t>
      </w:r>
      <w:r>
        <w:rPr>
          <w:rFonts w:ascii="黑体" w:eastAsia="黑体" w:hAnsi="黑体" w:cs="黑体" w:hint="eastAsia"/>
          <w:color w:val="000000"/>
          <w:szCs w:val="21"/>
          <w:lang w:val="zh-CN"/>
        </w:rPr>
        <w:t>附则</w:t>
      </w:r>
    </w:p>
    <w:p w:rsidR="009567B7" w:rsidRDefault="00053CE5">
      <w:pPr>
        <w:snapToGrid w:val="0"/>
        <w:spacing w:line="440" w:lineRule="exact"/>
        <w:ind w:firstLineChars="200" w:firstLine="420"/>
        <w:rPr>
          <w:rFonts w:ascii="宋体" w:eastAsia="宋体" w:hAnsi="宋体" w:cs="宋体"/>
          <w:color w:val="000000"/>
          <w:szCs w:val="21"/>
          <w:lang w:val="zh-CN"/>
        </w:rPr>
      </w:pPr>
      <w:r>
        <w:rPr>
          <w:rFonts w:ascii="宋体" w:eastAsia="宋体" w:hAnsi="宋体" w:cs="宋体" w:hint="eastAsia"/>
          <w:color w:val="000000"/>
          <w:szCs w:val="21"/>
          <w:lang w:val="zh-CN"/>
        </w:rPr>
        <w:t>本细则编制单位：</w:t>
      </w:r>
      <w:r>
        <w:rPr>
          <w:rFonts w:ascii="宋体" w:eastAsia="宋体" w:hAnsi="宋体" w:cs="宋体" w:hint="eastAsia"/>
          <w:color w:val="000000"/>
          <w:szCs w:val="21"/>
        </w:rPr>
        <w:t>山东腾翔产品质量检测有限公司</w:t>
      </w:r>
      <w:r>
        <w:rPr>
          <w:rFonts w:ascii="宋体" w:eastAsia="宋体" w:hAnsi="宋体" w:cs="宋体" w:hint="eastAsia"/>
          <w:color w:val="000000"/>
          <w:szCs w:val="21"/>
          <w:lang w:val="zh-CN"/>
        </w:rPr>
        <w:t>。</w:t>
      </w:r>
    </w:p>
    <w:p w:rsidR="009567B7" w:rsidRDefault="00053CE5">
      <w:pPr>
        <w:snapToGrid w:val="0"/>
        <w:spacing w:line="440" w:lineRule="exact"/>
        <w:ind w:firstLineChars="200" w:firstLine="420"/>
        <w:rPr>
          <w:color w:val="000000"/>
          <w:szCs w:val="21"/>
          <w:lang w:val="zh-CN"/>
        </w:rPr>
      </w:pPr>
      <w:r>
        <w:rPr>
          <w:rFonts w:ascii="宋体" w:eastAsia="宋体" w:hAnsi="宋体" w:cs="宋体" w:hint="eastAsia"/>
          <w:color w:val="000000"/>
          <w:szCs w:val="21"/>
          <w:lang w:val="zh-CN"/>
        </w:rPr>
        <w:t>本细则由常德市市场监督管理局产品质量安全监督管理</w:t>
      </w:r>
      <w:r>
        <w:rPr>
          <w:rFonts w:ascii="宋体" w:eastAsia="宋体" w:hAnsi="宋体" w:cs="宋体" w:hint="eastAsia"/>
          <w:color w:val="000000"/>
          <w:szCs w:val="21"/>
        </w:rPr>
        <w:t>科</w:t>
      </w:r>
      <w:r>
        <w:rPr>
          <w:rFonts w:ascii="宋体" w:eastAsia="宋体" w:hAnsi="宋体" w:cs="宋体" w:hint="eastAsia"/>
          <w:color w:val="000000"/>
          <w:szCs w:val="21"/>
          <w:lang w:val="zh-CN"/>
        </w:rPr>
        <w:t>管理。</w:t>
      </w:r>
    </w:p>
    <w:p w:rsidR="009567B7" w:rsidRDefault="009567B7"/>
    <w:sectPr w:rsidR="009567B7" w:rsidSect="009567B7">
      <w:headerReference w:type="default" r:id="rId8"/>
      <w:footerReference w:type="even" r:id="rId9"/>
      <w:footerReference w:type="default" r:id="rId10"/>
      <w:pgSz w:w="11906" w:h="16838"/>
      <w:pgMar w:top="1417" w:right="1417" w:bottom="1361" w:left="1701" w:header="851" w:footer="8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CE5" w:rsidRDefault="00053CE5" w:rsidP="009567B7">
      <w:r>
        <w:separator/>
      </w:r>
    </w:p>
  </w:endnote>
  <w:endnote w:type="continuationSeparator" w:id="1">
    <w:p w:rsidR="00053CE5" w:rsidRDefault="00053CE5" w:rsidP="009567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B7" w:rsidRDefault="009567B7">
    <w:pPr>
      <w:pStyle w:val="a3"/>
      <w:framePr w:wrap="around" w:vAnchor="text" w:hAnchor="margin" w:xAlign="center" w:y="1"/>
      <w:rPr>
        <w:rStyle w:val="a6"/>
      </w:rPr>
    </w:pPr>
    <w:r>
      <w:fldChar w:fldCharType="begin"/>
    </w:r>
    <w:r w:rsidR="00053CE5">
      <w:rPr>
        <w:rStyle w:val="a6"/>
      </w:rPr>
      <w:instrText xml:space="preserve">PAGE  </w:instrText>
    </w:r>
    <w:r>
      <w:fldChar w:fldCharType="separate"/>
    </w:r>
    <w:r w:rsidR="00053CE5">
      <w:rPr>
        <w:rStyle w:val="a6"/>
      </w:rPr>
      <w:t>2</w:t>
    </w:r>
    <w:r>
      <w:fldChar w:fldCharType="end"/>
    </w:r>
  </w:p>
  <w:p w:rsidR="009567B7" w:rsidRDefault="009567B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B7" w:rsidRDefault="009567B7">
    <w:pPr>
      <w:pStyle w:val="a3"/>
      <w:jc w:val="center"/>
    </w:pPr>
    <w:r>
      <w:rPr>
        <w:lang w:val="zh-CN"/>
      </w:rPr>
      <w:fldChar w:fldCharType="begin"/>
    </w:r>
    <w:r w:rsidR="00053CE5">
      <w:rPr>
        <w:lang w:val="zh-CN"/>
      </w:rPr>
      <w:instrText xml:space="preserve"> PAGE   \* MERGEFORMAT </w:instrText>
    </w:r>
    <w:r>
      <w:rPr>
        <w:lang w:val="zh-CN"/>
      </w:rPr>
      <w:fldChar w:fldCharType="separate"/>
    </w:r>
    <w:r w:rsidR="00B81047" w:rsidRPr="00B81047">
      <w:rPr>
        <w:noProof/>
      </w:rPr>
      <w:t>3</w:t>
    </w:r>
    <w:r>
      <w:rPr>
        <w:lang w:val="zh-CN"/>
      </w:rPr>
      <w:fldChar w:fldCharType="end"/>
    </w:r>
  </w:p>
  <w:p w:rsidR="009567B7" w:rsidRDefault="009567B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CE5" w:rsidRDefault="00053CE5" w:rsidP="009567B7">
      <w:r>
        <w:separator/>
      </w:r>
    </w:p>
  </w:footnote>
  <w:footnote w:type="continuationSeparator" w:id="1">
    <w:p w:rsidR="00053CE5" w:rsidRDefault="00053CE5" w:rsidP="009567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B7" w:rsidRDefault="009567B7">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AB83B"/>
    <w:multiLevelType w:val="singleLevel"/>
    <w:tmpl w:val="4C2AB83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ECA4D4F"/>
    <w:rsid w:val="00053CE5"/>
    <w:rsid w:val="009567B7"/>
    <w:rsid w:val="00B81047"/>
    <w:rsid w:val="0670467D"/>
    <w:rsid w:val="2BE00FAA"/>
    <w:rsid w:val="4ECA4D4F"/>
    <w:rsid w:val="602A2B60"/>
    <w:rsid w:val="65E603D6"/>
    <w:rsid w:val="682C3086"/>
    <w:rsid w:val="6AAF7CFE"/>
    <w:rsid w:val="6C741552"/>
    <w:rsid w:val="72CF7E2D"/>
    <w:rsid w:val="762F0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9567B7"/>
    <w:pPr>
      <w:widowControl w:val="0"/>
      <w:jc w:val="both"/>
    </w:pPr>
    <w:rPr>
      <w:rFonts w:eastAsia="Calibri"/>
      <w:kern w:val="2"/>
      <w:sz w:val="21"/>
      <w:szCs w:val="24"/>
    </w:rPr>
  </w:style>
  <w:style w:type="paragraph" w:styleId="2">
    <w:name w:val="heading 2"/>
    <w:basedOn w:val="a"/>
    <w:next w:val="a"/>
    <w:uiPriority w:val="9"/>
    <w:unhideWhenUsed/>
    <w:qFormat/>
    <w:rsid w:val="009567B7"/>
    <w:pPr>
      <w:keepNext/>
      <w:keepLines/>
      <w:spacing w:line="360" w:lineRule="auto"/>
      <w:outlineLvl w:val="1"/>
    </w:pPr>
    <w:rPr>
      <w:rFonts w:ascii="Cambria" w:eastAsia="宋体" w:hAnsi="Cambria" w:cs="Cambria"/>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9567B7"/>
    <w:pPr>
      <w:adjustRightInd w:val="0"/>
      <w:snapToGrid w:val="0"/>
      <w:spacing w:line="360" w:lineRule="auto"/>
    </w:pPr>
    <w:rPr>
      <w:rFonts w:eastAsia="宋体"/>
      <w:sz w:val="24"/>
    </w:rPr>
  </w:style>
  <w:style w:type="paragraph" w:styleId="a3">
    <w:name w:val="footer"/>
    <w:basedOn w:val="a"/>
    <w:uiPriority w:val="99"/>
    <w:unhideWhenUsed/>
    <w:qFormat/>
    <w:rsid w:val="009567B7"/>
    <w:pPr>
      <w:tabs>
        <w:tab w:val="center" w:pos="4153"/>
        <w:tab w:val="right" w:pos="8306"/>
      </w:tabs>
      <w:snapToGrid w:val="0"/>
      <w:jc w:val="left"/>
    </w:pPr>
    <w:rPr>
      <w:sz w:val="18"/>
      <w:szCs w:val="18"/>
    </w:rPr>
  </w:style>
  <w:style w:type="paragraph" w:styleId="a4">
    <w:name w:val="header"/>
    <w:basedOn w:val="a"/>
    <w:uiPriority w:val="99"/>
    <w:unhideWhenUsed/>
    <w:qFormat/>
    <w:rsid w:val="009567B7"/>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unhideWhenUsed/>
    <w:qFormat/>
    <w:rsid w:val="009567B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9567B7"/>
  </w:style>
  <w:style w:type="paragraph" w:styleId="a7">
    <w:name w:val="Balloon Text"/>
    <w:basedOn w:val="a"/>
    <w:link w:val="Char"/>
    <w:rsid w:val="00B81047"/>
    <w:rPr>
      <w:sz w:val="18"/>
      <w:szCs w:val="18"/>
    </w:rPr>
  </w:style>
  <w:style w:type="character" w:customStyle="1" w:styleId="Char">
    <w:name w:val="批注框文本 Char"/>
    <w:basedOn w:val="a0"/>
    <w:link w:val="a7"/>
    <w:rsid w:val="00B81047"/>
    <w:rPr>
      <w:rFonts w:eastAsia="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221</Words>
  <Characters>1265</Characters>
  <Application>Microsoft Office Word</Application>
  <DocSecurity>0</DocSecurity>
  <Lines>10</Lines>
  <Paragraphs>2</Paragraphs>
  <ScaleCrop>false</ScaleCrop>
  <Company>Sky123.Org</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狐狸悄咪咪</dc:creator>
  <cp:lastModifiedBy>Sky123.Org</cp:lastModifiedBy>
  <cp:revision>2</cp:revision>
  <dcterms:created xsi:type="dcterms:W3CDTF">2020-10-22T07:04:00Z</dcterms:created>
  <dcterms:modified xsi:type="dcterms:W3CDTF">2020-10-30T01:49:00Z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