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/>
        </w:rPr>
      </w:pPr>
      <w:bookmarkStart w:id="5" w:name="_GoBack"/>
      <w:bookmarkEnd w:id="5"/>
      <w:r>
        <w:rPr>
          <w:rFonts w:hint="eastAsia" w:ascii="黑体" w:eastAsia="黑体"/>
          <w:sz w:val="30"/>
          <w:szCs w:val="30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第一</w:t>
      </w:r>
      <w:bookmarkStart w:id="0" w:name="OLE_LINK4"/>
      <w:r>
        <w:rPr>
          <w:rFonts w:hint="eastAsia" w:ascii="方正小标宋简体" w:eastAsia="方正小标宋简体"/>
          <w:sz w:val="44"/>
          <w:szCs w:val="44"/>
        </w:rPr>
        <w:t>类医疗器械备案</w:t>
      </w:r>
      <w:bookmarkEnd w:id="0"/>
      <w:r>
        <w:rPr>
          <w:rFonts w:hint="eastAsia" w:ascii="方正小标宋简体" w:eastAsia="方正小标宋简体"/>
          <w:sz w:val="44"/>
          <w:szCs w:val="44"/>
        </w:rPr>
        <w:t>信息表</w:t>
      </w:r>
    </w:p>
    <w:p>
      <w:pPr>
        <w:spacing w:line="360" w:lineRule="auto"/>
        <w:jc w:val="right"/>
        <w:rPr>
          <w:rFonts w:hint="eastAsia" w:ascii="方正楷体_GBK" w:hAnsi="方正楷体_GBK" w:eastAsia="方正楷体_GBK" w:cs="方正楷体_GBK"/>
          <w:bCs/>
          <w:sz w:val="28"/>
          <w:szCs w:val="28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28"/>
        </w:rPr>
        <w:t>备案号：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lang w:eastAsia="zh-CN"/>
        </w:rPr>
        <w:t>湘常械备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lang w:val="en-US" w:eastAsia="zh-CN"/>
        </w:rPr>
        <w:t>20220079号</w:t>
      </w:r>
    </w:p>
    <w:tbl>
      <w:tblPr>
        <w:tblStyle w:val="3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7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备案人名称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湖南正易医疗器械有限公司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备案人</w:t>
            </w:r>
            <w:bookmarkStart w:id="1" w:name="OLE_LINK9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统一社会信用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bookmarkEnd w:id="1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码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91430700MA4R54PE00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备案人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住所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湖南常德经济技术开发区智能电子产业园C区2栋4层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生产地址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湖南常德经济技术开发区智能电子产业园C区2栋4层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代理人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代理人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住所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产品名称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医用帽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型</w:t>
            </w:r>
            <w:bookmarkStart w:id="2" w:name="OLE_LINK12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号/规</w:t>
            </w:r>
            <w:bookmarkEnd w:id="2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格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型号:筒帽、机制圆帽、大圆帽、机制条形帽(弹簧帽)和椭圆帽。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产品描述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产品采用非织造布为主要原料，经裁剪、缝纫制成。非无菌提供。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预期用途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用于医疗机构门诊、病房、检验室等作普通隔离。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备案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日期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9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3" w:name="OLE_LINK5"/>
            <w:bookmarkStart w:id="4" w:name="OLE_LINK6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9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9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常德市市场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监督管理局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9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备案日期：</w:t>
            </w:r>
            <w:bookmarkEnd w:id="3"/>
            <w:bookmarkEnd w:id="4"/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变更情况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spacing w:line="320" w:lineRule="exact"/>
        <w:jc w:val="left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境内备案人委托生产的，备注栏应当标注受托企业名称。</w:t>
      </w:r>
    </w:p>
    <w:p>
      <w:pPr>
        <w:spacing w:line="320" w:lineRule="exact"/>
        <w:jc w:val="left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备案人应当确保提交的资料合法、真实、准确、完整和可追溯。</w:t>
      </w:r>
    </w:p>
    <w:p>
      <w:pPr>
        <w:spacing w:line="320" w:lineRule="exact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备案人实际生产产品应当与备案信息一致。</w:t>
      </w:r>
    </w:p>
    <w:p>
      <w:pPr>
        <w:rPr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第一类医疗器械备案信息表</w:t>
      </w:r>
    </w:p>
    <w:p>
      <w:pPr>
        <w:spacing w:line="360" w:lineRule="auto"/>
        <w:jc w:val="right"/>
        <w:rPr>
          <w:rFonts w:hint="eastAsia" w:ascii="方正楷体_GBK" w:hAnsi="方正楷体_GBK" w:eastAsia="方正楷体_GBK" w:cs="方正楷体_GBK"/>
          <w:bCs/>
          <w:sz w:val="28"/>
          <w:szCs w:val="28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28"/>
        </w:rPr>
        <w:t>备案号：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lang w:eastAsia="zh-CN"/>
        </w:rPr>
        <w:t>湘常械备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lang w:val="en-US" w:eastAsia="zh-CN"/>
        </w:rPr>
        <w:t>20220080号</w:t>
      </w:r>
    </w:p>
    <w:tbl>
      <w:tblPr>
        <w:tblStyle w:val="3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7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备案人名称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湖南正易医疗器械有限公司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备案人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统一社会信用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代码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91430700MA4R54PE00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备案人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住所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湖南常德经济技术开发区智能电子产业园C区2栋4层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生产地址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湖南常德经济技术开发区智能电子产业园C区2栋4层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代理人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代理人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住所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产品名称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隔离衣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型号/规格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型号:褂式、连体式、分体式;规格:S、M、L、XL、XXL、XXXL。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产品描述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产品采用非织造布为主要原料，经裁剪、缝纫制成。非无菌提供。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预期用途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ascii="sans-serif" w:hAnsi="sans-serif" w:eastAsia="sans-serif" w:cs="sans-serif"/>
                <w:i w:val="0"/>
                <w:caps w:val="0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用于医疗机构门诊、病房、检验室等作普通隔离。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备案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日期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9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9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9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常德市市场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监督管理局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9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备案日期：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变更情况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spacing w:line="320" w:lineRule="exact"/>
        <w:jc w:val="left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境内备案人委托生产的，备注栏应当标注受托企业名称。</w:t>
      </w:r>
    </w:p>
    <w:p>
      <w:pPr>
        <w:spacing w:line="320" w:lineRule="exact"/>
        <w:jc w:val="left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备案人应当确保提交的资料合法、真实、准确、完整和可追溯。</w:t>
      </w:r>
    </w:p>
    <w:p>
      <w:pPr>
        <w:spacing w:line="320" w:lineRule="exact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备案人实际生产产品应当与备案信息一致。</w:t>
      </w:r>
    </w:p>
    <w:p>
      <w:pPr>
        <w:rPr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第一类医疗器械备案信息表</w:t>
      </w:r>
    </w:p>
    <w:p>
      <w:pPr>
        <w:spacing w:line="360" w:lineRule="auto"/>
        <w:jc w:val="right"/>
        <w:rPr>
          <w:rFonts w:hint="eastAsia" w:ascii="方正楷体_GBK" w:hAnsi="方正楷体_GBK" w:eastAsia="方正楷体_GBK" w:cs="方正楷体_GBK"/>
          <w:bCs/>
          <w:sz w:val="28"/>
          <w:szCs w:val="28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28"/>
        </w:rPr>
        <w:t>备案号：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lang w:eastAsia="zh-CN"/>
        </w:rPr>
        <w:t>湘常械备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lang w:val="en-US" w:eastAsia="zh-CN"/>
        </w:rPr>
        <w:t>20220081号</w:t>
      </w:r>
    </w:p>
    <w:tbl>
      <w:tblPr>
        <w:tblStyle w:val="3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7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备案人名称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湖南正易医疗器械有限公司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备案人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统一社会信用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代码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91430700MA4R54PE00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备案人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住所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湖南常德经济技术开发区智能电子产业园C区2栋4层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生产地址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湖南常德经济技术开发区智能电子产业园C区2栋4层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代理人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代理人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住所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产品名称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医用检查手套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型号/规格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产品型号:类别1、类别2和类别3，按表面型式分为麻面、光面、有粉、无粉;产品规格:分为特小号(XS)、小号(S)、中号(M)、大号(L)和特大号((XL)。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产品描述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采用天然橡胶乳胶制造或丁腈橡胶乳胶、氯丁橡胶胶乳、丁苯橡胶溶液、丁苯橡胶乳液、热塑性弹性溶液制造或聚氯乙烯制造，表面型式分为麻面、光面、有粉、无粉。产品有足够的强度和隔离性能，非无菌提供，一次性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预期用途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i w:val="0"/>
                <w:caps w:val="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用于戴在医生手上对患者病情进行检查或触检。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备案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日期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9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9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9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常德市市场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监督管理局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9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备案日期：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变更情况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spacing w:line="320" w:lineRule="exact"/>
        <w:jc w:val="left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境内备案人委托生产的，备注栏应当标注受托企业名称。</w:t>
      </w:r>
    </w:p>
    <w:p>
      <w:pPr>
        <w:spacing w:line="320" w:lineRule="exact"/>
        <w:jc w:val="left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备案人应当确保提交的资料合法、真实、准确、完整和可追溯。</w:t>
      </w:r>
    </w:p>
    <w:p>
      <w:pPr>
        <w:spacing w:line="320" w:lineRule="exact"/>
        <w:rPr>
          <w:sz w:val="24"/>
          <w:szCs w:val="24"/>
          <w:lang w:val="en-US"/>
        </w:rPr>
      </w:pPr>
      <w:r>
        <w:rPr>
          <w:rFonts w:hint="eastAsia" w:ascii="Times New Roman" w:hAnsi="Times New Roman"/>
          <w:color w:val="000000"/>
          <w:sz w:val="24"/>
        </w:rPr>
        <w:t>备案人实际生产产品应当与备案信息一致。</w:t>
      </w:r>
    </w:p>
    <w:p>
      <w:pPr>
        <w:spacing w:line="50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第一类体外诊断试剂备案信息表</w:t>
      </w:r>
    </w:p>
    <w:p>
      <w:pPr>
        <w:spacing w:line="360" w:lineRule="auto"/>
        <w:ind w:right="960"/>
        <w:jc w:val="right"/>
        <w:rPr>
          <w:rFonts w:hint="eastAsia" w:ascii="方正楷体_GBK" w:hAnsi="方正楷体_GBK" w:eastAsia="方正楷体_GBK" w:cs="方正楷体_GBK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 xml:space="preserve">                           </w:t>
      </w:r>
      <w:r>
        <w:rPr>
          <w:rFonts w:hint="eastAsia" w:ascii="方正楷体_GBK" w:hAnsi="方正楷体_GBK" w:eastAsia="方正楷体_GBK" w:cs="方正楷体_GBK"/>
          <w:color w:val="000000"/>
          <w:sz w:val="24"/>
        </w:rPr>
        <w:t xml:space="preserve"> 备案编号：湘常械备20220082号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7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备案人名称</w:t>
            </w:r>
          </w:p>
        </w:tc>
        <w:tc>
          <w:tcPr>
            <w:tcW w:w="7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湖南携光生物技术有限公司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备案人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统一社会信用代码</w:t>
            </w:r>
          </w:p>
        </w:tc>
        <w:tc>
          <w:tcPr>
            <w:tcW w:w="7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91430781MA4R80LD2Q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备案人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住所</w:t>
            </w:r>
          </w:p>
        </w:tc>
        <w:tc>
          <w:tcPr>
            <w:tcW w:w="7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湖南省津市市高新技术产业开发区医疗器械产业园第2栋第2层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生产地址</w:t>
            </w:r>
          </w:p>
        </w:tc>
        <w:tc>
          <w:tcPr>
            <w:tcW w:w="7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湖南省津市市高新技术产业开发区医疗器械产业园第2栋第2层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代理人</w:t>
            </w:r>
          </w:p>
        </w:tc>
        <w:tc>
          <w:tcPr>
            <w:tcW w:w="7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代理人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住所</w:t>
            </w:r>
          </w:p>
        </w:tc>
        <w:tc>
          <w:tcPr>
            <w:tcW w:w="7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产品分类名称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（产品名称）</w:t>
            </w:r>
          </w:p>
        </w:tc>
        <w:tc>
          <w:tcPr>
            <w:tcW w:w="7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鞘液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包装规格</w:t>
            </w:r>
          </w:p>
        </w:tc>
        <w:tc>
          <w:tcPr>
            <w:tcW w:w="7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500 mL/瓶、1 L/瓶、5 L/桶、2×5 L/箱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产品有效期</w:t>
            </w:r>
          </w:p>
        </w:tc>
        <w:tc>
          <w:tcPr>
            <w:tcW w:w="7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在2-30℃条件下保存、运输和使用，有效期为18个月。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主要组成成分</w:t>
            </w:r>
          </w:p>
        </w:tc>
        <w:tc>
          <w:tcPr>
            <w:tcW w:w="7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pH缓冲剂、防腐剂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预期用途</w:t>
            </w:r>
          </w:p>
        </w:tc>
        <w:tc>
          <w:tcPr>
            <w:tcW w:w="7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与流式细胞仪配合使用流动相，用于使细胞成为单细胞悬液。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备注</w:t>
            </w:r>
          </w:p>
        </w:tc>
        <w:tc>
          <w:tcPr>
            <w:tcW w:w="729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7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部门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备案</w:t>
            </w:r>
            <w:r>
              <w:rPr>
                <w:rFonts w:ascii="Times New Roman" w:hAnsi="Times New Roman"/>
                <w:color w:val="000000"/>
                <w:sz w:val="24"/>
              </w:rPr>
              <w:t>日期</w:t>
            </w:r>
          </w:p>
        </w:tc>
        <w:tc>
          <w:tcPr>
            <w:tcW w:w="7297" w:type="dxa"/>
            <w:noWrap w:val="0"/>
            <w:vAlign w:val="top"/>
          </w:tcPr>
          <w:p>
            <w:pPr>
              <w:spacing w:line="280" w:lineRule="exact"/>
              <w:ind w:right="790"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</w:t>
            </w:r>
          </w:p>
          <w:p>
            <w:pPr>
              <w:tabs>
                <w:tab w:val="left" w:pos="6510"/>
              </w:tabs>
              <w:spacing w:line="280" w:lineRule="exact"/>
              <w:ind w:right="361" w:rightChars="0"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常德市市场监督管理局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</w:t>
            </w:r>
          </w:p>
          <w:p>
            <w:pPr>
              <w:spacing w:line="280" w:lineRule="exact"/>
              <w:ind w:right="735" w:firstLine="3240" w:firstLineChars="135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备案日期：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变更情况</w:t>
            </w:r>
          </w:p>
        </w:tc>
        <w:tc>
          <w:tcPr>
            <w:tcW w:w="729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</w:pPr>
          </w:p>
        </w:tc>
      </w:tr>
    </w:tbl>
    <w:p>
      <w:pPr>
        <w:spacing w:line="280" w:lineRule="exact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境内备案人委托生产的，备注栏应当标注受托企业名称。</w:t>
      </w:r>
    </w:p>
    <w:p>
      <w:pPr>
        <w:spacing w:line="320" w:lineRule="exact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备案人应当确保提交的资料合法、真实、准确、完整和可追溯。</w:t>
      </w:r>
    </w:p>
    <w:p>
      <w:pPr>
        <w:spacing w:line="320" w:lineRule="exact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备案人实际生产产品应当与备案信息一致。</w:t>
      </w:r>
    </w:p>
    <w:p/>
    <w:sectPr>
      <w:pgSz w:w="11906" w:h="16838"/>
      <w:pgMar w:top="1984" w:right="1440" w:bottom="134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F3DCD"/>
    <w:rsid w:val="4FFE719D"/>
    <w:rsid w:val="6AEF1883"/>
    <w:rsid w:val="7DDCE799"/>
    <w:rsid w:val="7F8F3DCD"/>
    <w:rsid w:val="A1FF94FC"/>
    <w:rsid w:val="DFFDF9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2022-08-24T09:33:00Z</dcterms:created>
  <dc:creator>杨英娥</dc:creator>
  <cp:lastModifiedBy>greatwall</cp:lastModifiedBy>
  <dcterms:modified xsi:type="dcterms:W3CDTF">2022-09-16T09:09:24Z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